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DDE" w:rsidRPr="00AE2DDE" w:rsidRDefault="00E317CD" w:rsidP="00AE2DDE">
      <w:pPr>
        <w:spacing w:before="100" w:beforeAutospacing="1"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A616B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ЦЕНТРАЛЬНЫЙ ДОМ РОССИЙСКОЙ АРМИИ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DD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отдел</w:t>
      </w:r>
    </w:p>
    <w:p w:rsidR="001F3D53" w:rsidRDefault="001F3D53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6BB" w:rsidRDefault="00A616BB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пособие</w:t>
      </w:r>
    </w:p>
    <w:p w:rsidR="00A616BB" w:rsidRDefault="00A616BB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D53" w:rsidRPr="00A616BB" w:rsidRDefault="001F3D53" w:rsidP="001F3D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  <w:r w:rsidR="00A61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A616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Навстречу празднования 75-летия Победы</w:t>
      </w:r>
    </w:p>
    <w:p w:rsidR="001F3D53" w:rsidRPr="00A616BB" w:rsidRDefault="001F3D53" w:rsidP="001F3D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16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Великой Отечественной войне 1941-1945 гг.</w:t>
      </w:r>
    </w:p>
    <w:p w:rsidR="00AE2DDE" w:rsidRDefault="00AE2DDE" w:rsidP="001F3D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6BB" w:rsidRDefault="00A616BB" w:rsidP="001F3D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6BB" w:rsidRPr="00AE2DDE" w:rsidRDefault="00A616BB" w:rsidP="001F3D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36DBD" wp14:editId="23F5A116">
            <wp:extent cx="5312093" cy="3265714"/>
            <wp:effectExtent l="0" t="0" r="0" b="0"/>
            <wp:docPr id="6" name="Рисунок 6" descr="C:\Users\Admin\Downloads\эмблема ЦДРА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эмблема ЦДРА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59" cy="32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DE" w:rsidRPr="00AE2DDE" w:rsidRDefault="00AE2DDE" w:rsidP="00AE2D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Качественные характеристики 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творческих номеров и концертных программ </w:t>
      </w:r>
    </w:p>
    <w:p w:rsidR="00AE2DDE" w:rsidRPr="00E6299A" w:rsidRDefault="00E6299A" w:rsidP="00E62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6299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(из опыта работы военных учреждений культуры)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616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6BB" w:rsidRPr="00AE2DDE" w:rsidRDefault="00A616BB" w:rsidP="00E629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г.</w:t>
      </w:r>
    </w:p>
    <w:p w:rsidR="009C30C7" w:rsidRDefault="009C30C7" w:rsidP="009C3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Уважаемые коллеги!</w:t>
      </w:r>
    </w:p>
    <w:p w:rsidR="00640F59" w:rsidRDefault="00640F59" w:rsidP="009C3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0C7" w:rsidRDefault="009C30C7" w:rsidP="00AE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методический материал</w:t>
      </w:r>
      <w:r w:rsidR="0064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рекомендациями по </w:t>
      </w:r>
      <w:r w:rsidR="00D5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рассмотрению критериев оценки </w:t>
      </w:r>
      <w:r w:rsidR="004114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качественных характеристик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художественных номеров при подготовке концертных программ различной тематической и жанровой направленности в условиях военных учреждений культуры.</w:t>
      </w:r>
    </w:p>
    <w:p w:rsidR="00AE2DDE" w:rsidRPr="00AE2DDE" w:rsidRDefault="00F9014F" w:rsidP="00AE2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14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0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пособии р</w:t>
      </w:r>
      <w:r w:rsidR="00082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ассмотрена классификация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82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типология концертных программ,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из которых при соответствующем творческом подходе может быть полезна</w:t>
      </w:r>
      <w:r w:rsidR="00082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</w:t>
      </w:r>
      <w:r w:rsidR="000D304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0D3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но-досуговой сферы </w:t>
      </w:r>
      <w:r w:rsidR="000827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номеров и концертных программ</w:t>
      </w:r>
      <w:r w:rsidR="000D3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целом</w:t>
      </w:r>
      <w:r w:rsidR="00082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2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2DDE" w:rsidRPr="00AE2DDE" w:rsidRDefault="00AE2DDE" w:rsidP="00AE2D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DDE" w:rsidRPr="00AE2DDE" w:rsidRDefault="00AE2DDE" w:rsidP="00AE2D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99A" w:rsidRDefault="00E6299A" w:rsidP="000D3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046" w:rsidRDefault="000D3046" w:rsidP="000D30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F59" w:rsidRPr="00AE2DDE" w:rsidRDefault="00640F59" w:rsidP="00AE2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Ответственный за выпуск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начальник методического отдела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заслуженный работник культуры Российской Федерации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Хробостов Д.В.</w:t>
      </w:r>
    </w:p>
    <w:p w:rsidR="00AE2DDE" w:rsidRPr="00AE2DDE" w:rsidRDefault="00AE2DDE" w:rsidP="00AE2DDE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E2DDE" w:rsidRPr="00AE2DDE" w:rsidRDefault="00AE2DDE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Составители сборника:</w:t>
      </w:r>
    </w:p>
    <w:p w:rsidR="007715E1" w:rsidRDefault="003129F7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="007715E1">
        <w:rPr>
          <w:rFonts w:ascii="Times New Roman" w:eastAsia="Times New Roman" w:hAnsi="Times New Roman" w:cs="Times New Roman"/>
          <w:sz w:val="27"/>
          <w:szCs w:val="27"/>
          <w:lang w:eastAsia="ru-RU"/>
        </w:rPr>
        <w:t>аместитель начальника методического отдела</w:t>
      </w:r>
    </w:p>
    <w:p w:rsidR="007715E1" w:rsidRPr="00AE2DDE" w:rsidRDefault="007715E1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Гурьянова Е.К.</w:t>
      </w:r>
      <w:r w:rsidR="00F0311A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AE2DDE" w:rsidRPr="00AE2DDE" w:rsidRDefault="00AE2DDE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начальник группы (взаимодействия с военными учреждениями культуры) </w:t>
      </w:r>
    </w:p>
    <w:p w:rsidR="00AE2DDE" w:rsidRDefault="00AE2DDE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Рынзина Л.С., </w:t>
      </w:r>
    </w:p>
    <w:p w:rsidR="00F0311A" w:rsidRPr="00F0311A" w:rsidRDefault="00F0311A" w:rsidP="00F0311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11A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методист группы (взаимодействия с военными учреждениями культуры)</w:t>
      </w:r>
    </w:p>
    <w:p w:rsidR="00F0311A" w:rsidRDefault="00F0311A" w:rsidP="00F0311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11A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Новожилова Ю.А.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AE2DDE" w:rsidRPr="00AE2DDE" w:rsidRDefault="00AE2DDE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инструктор группы (информационно-методической работы)</w:t>
      </w:r>
    </w:p>
    <w:p w:rsidR="00AE2DDE" w:rsidRPr="00AE2DDE" w:rsidRDefault="00AE2DDE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заслуженный деятель искусств Российской Федерации</w:t>
      </w:r>
    </w:p>
    <w:p w:rsidR="00AE2DDE" w:rsidRDefault="00AE2DDE" w:rsidP="00AE2DD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Симаков В.Н.</w:t>
      </w:r>
      <w:r w:rsidR="00F0311A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F0311A" w:rsidRPr="00F0311A" w:rsidRDefault="00F0311A" w:rsidP="00F0311A">
      <w:pPr>
        <w:tabs>
          <w:tab w:val="left" w:pos="30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311A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методист (информационно-методической работы)</w:t>
      </w:r>
    </w:p>
    <w:p w:rsidR="00F0311A" w:rsidRDefault="00F0311A" w:rsidP="00F0311A">
      <w:pPr>
        <w:tabs>
          <w:tab w:val="left" w:pos="30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Шипилова Н.М.</w:t>
      </w:r>
    </w:p>
    <w:p w:rsidR="007715E1" w:rsidRPr="007715E1" w:rsidRDefault="007715E1" w:rsidP="007715E1">
      <w:pPr>
        <w:tabs>
          <w:tab w:val="left" w:pos="301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DDE" w:rsidRPr="00AE2DDE" w:rsidRDefault="00AE2DDE" w:rsidP="00AE2DDE">
      <w:pPr>
        <w:tabs>
          <w:tab w:val="left" w:pos="3014"/>
        </w:tabs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Компьютерная обработка материала:</w:t>
      </w:r>
    </w:p>
    <w:p w:rsidR="00AE2DDE" w:rsidRPr="00AE2DDE" w:rsidRDefault="00AE2DDE" w:rsidP="00AE2DD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Новожилова Ю.А.</w:t>
      </w:r>
    </w:p>
    <w:p w:rsidR="00AE2DDE" w:rsidRPr="00AE2DDE" w:rsidRDefault="00AE2DDE" w:rsidP="00AE2DD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Отзывы и предложения просим направлять по адресу: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129110, Москва, Суворовская пл., дом 2</w:t>
      </w:r>
    </w:p>
    <w:p w:rsidR="00AE2DDE" w:rsidRPr="00AE2DDE" w:rsidRDefault="00AE2DDE" w:rsidP="00102B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Центральный Дом Российской Армии</w:t>
      </w:r>
      <w:r w:rsidR="00102B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имени М.В.Фрунзе</w:t>
      </w:r>
    </w:p>
    <w:p w:rsidR="00AE2DDE" w:rsidRPr="00AE2DDE" w:rsidRDefault="00AE2DDE" w:rsidP="00AE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Методический отдел</w:t>
      </w:r>
    </w:p>
    <w:p w:rsidR="000D3046" w:rsidRDefault="00AE2DDE" w:rsidP="00E629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E2DD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Контактные телефоны: 8 (495) 681-56-17, </w:t>
      </w:r>
      <w:r w:rsidR="003129F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 (495) </w:t>
      </w:r>
      <w:r w:rsidR="00386327">
        <w:rPr>
          <w:rFonts w:ascii="Times New Roman" w:eastAsia="Times New Roman" w:hAnsi="Times New Roman" w:cs="Times New Roman"/>
          <w:sz w:val="27"/>
          <w:szCs w:val="27"/>
          <w:lang w:eastAsia="ru-RU"/>
        </w:rPr>
        <w:t>688</w:t>
      </w:r>
      <w:r w:rsidR="003129F7">
        <w:rPr>
          <w:rFonts w:ascii="Times New Roman" w:eastAsia="Times New Roman" w:hAnsi="Times New Roman" w:cs="Times New Roman"/>
          <w:sz w:val="27"/>
          <w:szCs w:val="27"/>
          <w:lang w:eastAsia="ru-RU"/>
        </w:rPr>
        <w:t>-63-08</w:t>
      </w:r>
      <w:r w:rsidR="000D3046"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/>
      </w:r>
    </w:p>
    <w:p w:rsidR="00AE2DDE" w:rsidRPr="002E077F" w:rsidRDefault="00E9007E" w:rsidP="006951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Понятие критерия</w:t>
      </w:r>
    </w:p>
    <w:p w:rsidR="00391E2B" w:rsidRDefault="00C52DDA" w:rsidP="00090F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Критерий (греч.) – </w:t>
      </w:r>
      <w:r w:rsidR="003D2FC3">
        <w:rPr>
          <w:rFonts w:ascii="Times New Roman" w:hAnsi="Times New Roman" w:cs="Times New Roman"/>
          <w:sz w:val="28"/>
          <w:szCs w:val="28"/>
        </w:rPr>
        <w:t>признак, на основании которого производится оценка, опреде</w:t>
      </w:r>
      <w:r w:rsidR="00950456">
        <w:rPr>
          <w:rFonts w:ascii="Times New Roman" w:hAnsi="Times New Roman" w:cs="Times New Roman"/>
          <w:sz w:val="28"/>
          <w:szCs w:val="28"/>
        </w:rPr>
        <w:t xml:space="preserve">ление, классификации чего-либо. </w:t>
      </w:r>
      <w:r w:rsidR="003D2FC3">
        <w:rPr>
          <w:rFonts w:ascii="Times New Roman" w:hAnsi="Times New Roman" w:cs="Times New Roman"/>
          <w:sz w:val="28"/>
          <w:szCs w:val="28"/>
        </w:rPr>
        <w:t xml:space="preserve">Каждая структура, направления общественной или художественной деятельности </w:t>
      </w:r>
      <w:proofErr w:type="gramStart"/>
      <w:r w:rsidR="003D2FC3">
        <w:rPr>
          <w:rFonts w:ascii="Times New Roman" w:hAnsi="Times New Roman" w:cs="Times New Roman"/>
          <w:sz w:val="28"/>
          <w:szCs w:val="28"/>
        </w:rPr>
        <w:t xml:space="preserve">людей, </w:t>
      </w:r>
      <w:r w:rsidR="000004D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0004D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D2FC3">
        <w:rPr>
          <w:rFonts w:ascii="Times New Roman" w:hAnsi="Times New Roman" w:cs="Times New Roman"/>
          <w:sz w:val="28"/>
          <w:szCs w:val="28"/>
        </w:rPr>
        <w:t xml:space="preserve">в том числе оценка отдельных номеров той или иной концертной программы имеют </w:t>
      </w:r>
      <w:r w:rsidR="00A75CC3">
        <w:rPr>
          <w:rFonts w:ascii="Times New Roman" w:hAnsi="Times New Roman" w:cs="Times New Roman"/>
          <w:sz w:val="28"/>
          <w:szCs w:val="28"/>
        </w:rPr>
        <w:t>свою особенность и с</w:t>
      </w:r>
      <w:r w:rsidR="003D2FC3">
        <w:rPr>
          <w:rFonts w:ascii="Times New Roman" w:hAnsi="Times New Roman" w:cs="Times New Roman"/>
          <w:sz w:val="28"/>
          <w:szCs w:val="28"/>
        </w:rPr>
        <w:t>пецифику.</w:t>
      </w:r>
    </w:p>
    <w:p w:rsidR="003D2FC3" w:rsidRDefault="003D2FC3" w:rsidP="00090F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важное значение в определении критериев номеров безусловно является идейная направленность формируемой программы </w:t>
      </w:r>
      <w:r w:rsidR="000004D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ее жанровая насыщенность. </w:t>
      </w:r>
    </w:p>
    <w:p w:rsidR="00AE2DDE" w:rsidRDefault="00AE2DDE" w:rsidP="00090F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DDE">
        <w:rPr>
          <w:rFonts w:ascii="Times New Roman" w:hAnsi="Times New Roman" w:cs="Times New Roman"/>
          <w:sz w:val="28"/>
          <w:szCs w:val="28"/>
        </w:rPr>
        <w:t>Прежде чем определить критерии концертных номеров, необходимо понимать тематическую направленность концертной программы, которая составляется из данных номеров.</w:t>
      </w:r>
    </w:p>
    <w:p w:rsidR="004A28CE" w:rsidRDefault="003D2FC3" w:rsidP="00090F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концертной программы, посвященной 75-летию Победы в Великой Отечественной войне, основными критериями номеров программы могут быть:</w:t>
      </w:r>
      <w:r w:rsidR="004A2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FC3" w:rsidRDefault="004A28CE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героико-патриотическая направленность</w:t>
      </w:r>
      <w:r w:rsidR="00FC0AE4">
        <w:rPr>
          <w:rFonts w:ascii="Times New Roman" w:hAnsi="Times New Roman" w:cs="Times New Roman"/>
          <w:sz w:val="28"/>
          <w:szCs w:val="28"/>
        </w:rPr>
        <w:t>;</w:t>
      </w:r>
    </w:p>
    <w:p w:rsidR="004A28CE" w:rsidRDefault="004A28CE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жанровое разнообразие номеров (вокальные, инструментальные, </w:t>
      </w:r>
      <w:r w:rsidR="00AE2DDE" w:rsidRPr="00AE2DDE">
        <w:rPr>
          <w:rFonts w:ascii="Times New Roman" w:hAnsi="Times New Roman" w:cs="Times New Roman"/>
          <w:sz w:val="28"/>
          <w:szCs w:val="28"/>
        </w:rPr>
        <w:t>коллективы и отдельные исполнители различных составов и творческих направлений, номера литературного, театрального, эстрадно-циркового и оригинального жанров, фольклорные номера, авторские стихи и песни, хореографические</w:t>
      </w:r>
      <w:r w:rsidR="00AE2D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фольклорные, художественные чтения и театральные постановки, эстрадные и цирковые номера, танцы различных жанровых направлений и составов, авторские стихи и песни)</w:t>
      </w:r>
      <w:r w:rsidR="00FC0AE4">
        <w:rPr>
          <w:rFonts w:ascii="Times New Roman" w:hAnsi="Times New Roman" w:cs="Times New Roman"/>
          <w:sz w:val="28"/>
          <w:szCs w:val="28"/>
        </w:rPr>
        <w:t>;</w:t>
      </w:r>
    </w:p>
    <w:p w:rsidR="004A28CE" w:rsidRDefault="00A75CC3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0AE4">
        <w:rPr>
          <w:rFonts w:ascii="Times New Roman" w:hAnsi="Times New Roman" w:cs="Times New Roman"/>
          <w:sz w:val="28"/>
          <w:szCs w:val="28"/>
        </w:rPr>
        <w:t>эмоциональная</w:t>
      </w:r>
      <w:r>
        <w:rPr>
          <w:rFonts w:ascii="Times New Roman" w:hAnsi="Times New Roman" w:cs="Times New Roman"/>
          <w:sz w:val="28"/>
          <w:szCs w:val="28"/>
        </w:rPr>
        <w:t xml:space="preserve"> наполненность и выразительность, способность вызвать</w:t>
      </w:r>
      <w:r w:rsidR="00CD024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у зрителей чувственное восприятие с различными его оттенками</w:t>
      </w:r>
      <w:r w:rsidR="00FC0AE4">
        <w:rPr>
          <w:rFonts w:ascii="Times New Roman" w:hAnsi="Times New Roman" w:cs="Times New Roman"/>
          <w:sz w:val="28"/>
          <w:szCs w:val="28"/>
        </w:rPr>
        <w:t xml:space="preserve"> (художественные критерии)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5CC3" w:rsidRDefault="00A75CC3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самобытность и оригинальность номера, творческое его решение;</w:t>
      </w:r>
    </w:p>
    <w:p w:rsidR="00A75CC3" w:rsidRDefault="00A75CC3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художественное оформление номера с использованием средств кино, произведений изобразительного искусства и других мультимедийных технологий;</w:t>
      </w:r>
    </w:p>
    <w:p w:rsidR="00391E2B" w:rsidRDefault="00A75CC3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связь номера со спецификой воинской части, принадлежности его к виду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</w:t>
      </w:r>
      <w:r w:rsidR="00FC0AE4">
        <w:rPr>
          <w:rFonts w:ascii="Times New Roman" w:hAnsi="Times New Roman" w:cs="Times New Roman"/>
          <w:sz w:val="28"/>
          <w:szCs w:val="28"/>
        </w:rPr>
        <w:t>и роду войск;</w:t>
      </w:r>
    </w:p>
    <w:p w:rsidR="00AE2DDE" w:rsidRPr="00AE2DDE" w:rsidRDefault="00AE2DDE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DDE">
        <w:rPr>
          <w:rFonts w:ascii="Times New Roman" w:hAnsi="Times New Roman" w:cs="Times New Roman"/>
          <w:sz w:val="28"/>
          <w:szCs w:val="28"/>
        </w:rPr>
        <w:t>-   режиссерско-постановочное решение каждого номера;</w:t>
      </w:r>
    </w:p>
    <w:p w:rsidR="00AE2DDE" w:rsidRPr="00AE2DDE" w:rsidRDefault="00AE2DDE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DDE">
        <w:rPr>
          <w:rFonts w:ascii="Times New Roman" w:hAnsi="Times New Roman" w:cs="Times New Roman"/>
          <w:sz w:val="28"/>
          <w:szCs w:val="28"/>
        </w:rPr>
        <w:t>- эмоциональная наполненность номеров, пол</w:t>
      </w:r>
      <w:r>
        <w:rPr>
          <w:rFonts w:ascii="Times New Roman" w:hAnsi="Times New Roman" w:cs="Times New Roman"/>
          <w:sz w:val="28"/>
          <w:szCs w:val="28"/>
        </w:rPr>
        <w:t xml:space="preserve">учившая отражение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E2DDE">
        <w:rPr>
          <w:rFonts w:ascii="Times New Roman" w:hAnsi="Times New Roman" w:cs="Times New Roman"/>
          <w:sz w:val="28"/>
          <w:szCs w:val="28"/>
        </w:rPr>
        <w:t>в исполнительском мастерстве;</w:t>
      </w:r>
    </w:p>
    <w:p w:rsidR="00B51A94" w:rsidRDefault="00AE2DDE" w:rsidP="0009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DDE">
        <w:rPr>
          <w:rFonts w:ascii="Times New Roman" w:hAnsi="Times New Roman" w:cs="Times New Roman"/>
          <w:sz w:val="28"/>
          <w:szCs w:val="28"/>
        </w:rPr>
        <w:t xml:space="preserve">- сценическая культура номеров (подбор реквизита, сценических костюмов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C0AE4">
        <w:rPr>
          <w:rFonts w:ascii="Times New Roman" w:hAnsi="Times New Roman" w:cs="Times New Roman"/>
          <w:sz w:val="28"/>
          <w:szCs w:val="28"/>
        </w:rPr>
        <w:t>и т.п.).</w:t>
      </w:r>
    </w:p>
    <w:p w:rsidR="00B51A94" w:rsidRDefault="005265A6" w:rsidP="00090F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Качественные характеристики инструментального номера </w:t>
      </w:r>
      <w:r w:rsidR="00AE2DDE">
        <w:rPr>
          <w:rFonts w:ascii="Times New Roman" w:hAnsi="Times New Roman" w:cs="Times New Roman"/>
          <w:b/>
          <w:sz w:val="28"/>
          <w:szCs w:val="28"/>
        </w:rPr>
        <w:t>(инструментальные</w:t>
      </w:r>
      <w:r w:rsidR="00B51A94" w:rsidRPr="00AE2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77E" w:rsidRPr="00AE2DDE">
        <w:rPr>
          <w:rFonts w:ascii="Times New Roman" w:hAnsi="Times New Roman" w:cs="Times New Roman"/>
          <w:b/>
          <w:sz w:val="28"/>
          <w:szCs w:val="28"/>
        </w:rPr>
        <w:t>оркестры и ансамбли</w:t>
      </w:r>
      <w:r w:rsidR="00B51A94" w:rsidRPr="00AE2DDE">
        <w:rPr>
          <w:rFonts w:ascii="Times New Roman" w:hAnsi="Times New Roman" w:cs="Times New Roman"/>
          <w:b/>
          <w:sz w:val="28"/>
          <w:szCs w:val="28"/>
        </w:rPr>
        <w:t>)</w:t>
      </w:r>
    </w:p>
    <w:p w:rsidR="00AE2DDE" w:rsidRPr="005265A6" w:rsidRDefault="00AE2DDE" w:rsidP="006951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51A94" w:rsidRDefault="00B51A94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включении в программу концерта номеров инструментального ансамбля или оркестра (духового, народных инструментов, фолькло</w:t>
      </w:r>
      <w:r w:rsidR="0018178A">
        <w:rPr>
          <w:rFonts w:ascii="Times New Roman" w:hAnsi="Times New Roman" w:cs="Times New Roman"/>
          <w:sz w:val="28"/>
          <w:szCs w:val="28"/>
        </w:rPr>
        <w:t>рного ансамбля) следуе</w:t>
      </w:r>
      <w:r w:rsidR="00612E47">
        <w:rPr>
          <w:rFonts w:ascii="Times New Roman" w:hAnsi="Times New Roman" w:cs="Times New Roman"/>
          <w:sz w:val="28"/>
          <w:szCs w:val="28"/>
        </w:rPr>
        <w:t>т обратить внимание не только н</w:t>
      </w:r>
      <w:r w:rsidR="0018178A">
        <w:rPr>
          <w:rFonts w:ascii="Times New Roman" w:hAnsi="Times New Roman" w:cs="Times New Roman"/>
          <w:sz w:val="28"/>
          <w:szCs w:val="28"/>
        </w:rPr>
        <w:t xml:space="preserve">а общую слаженность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8178A">
        <w:rPr>
          <w:rFonts w:ascii="Times New Roman" w:hAnsi="Times New Roman" w:cs="Times New Roman"/>
          <w:sz w:val="28"/>
          <w:szCs w:val="28"/>
        </w:rPr>
        <w:t>и гармоническое звучание</w:t>
      </w:r>
      <w:r w:rsidR="00E52134">
        <w:rPr>
          <w:rFonts w:ascii="Times New Roman" w:hAnsi="Times New Roman" w:cs="Times New Roman"/>
          <w:sz w:val="28"/>
          <w:szCs w:val="28"/>
        </w:rPr>
        <w:t xml:space="preserve"> оркестра</w:t>
      </w:r>
      <w:r w:rsidR="00F326CE">
        <w:rPr>
          <w:rFonts w:ascii="Times New Roman" w:hAnsi="Times New Roman" w:cs="Times New Roman"/>
          <w:sz w:val="28"/>
          <w:szCs w:val="28"/>
        </w:rPr>
        <w:t xml:space="preserve">, но и определить роль </w:t>
      </w:r>
      <w:r w:rsidR="00E52134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="00CF044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52134">
        <w:rPr>
          <w:rFonts w:ascii="Times New Roman" w:hAnsi="Times New Roman" w:cs="Times New Roman"/>
          <w:sz w:val="28"/>
          <w:szCs w:val="28"/>
        </w:rPr>
        <w:lastRenderedPageBreak/>
        <w:t>его участника</w:t>
      </w:r>
      <w:r w:rsidR="00F326CE">
        <w:rPr>
          <w:rFonts w:ascii="Times New Roman" w:hAnsi="Times New Roman" w:cs="Times New Roman"/>
          <w:sz w:val="28"/>
          <w:szCs w:val="28"/>
        </w:rPr>
        <w:t>, характер и специфические черты</w:t>
      </w:r>
      <w:r w:rsidR="00B5684E">
        <w:rPr>
          <w:rFonts w:ascii="Times New Roman" w:hAnsi="Times New Roman" w:cs="Times New Roman"/>
          <w:sz w:val="28"/>
          <w:szCs w:val="28"/>
        </w:rPr>
        <w:t xml:space="preserve"> каждой группы</w:t>
      </w:r>
      <w:r w:rsidR="00B93D47">
        <w:rPr>
          <w:rFonts w:ascii="Times New Roman" w:hAnsi="Times New Roman" w:cs="Times New Roman"/>
          <w:sz w:val="28"/>
          <w:szCs w:val="28"/>
        </w:rPr>
        <w:t xml:space="preserve"> инструментов,</w:t>
      </w:r>
      <w:r w:rsidR="00B5684E">
        <w:rPr>
          <w:rFonts w:ascii="Times New Roman" w:hAnsi="Times New Roman" w:cs="Times New Roman"/>
          <w:sz w:val="28"/>
          <w:szCs w:val="28"/>
        </w:rPr>
        <w:t xml:space="preserve"> подобно театральному действию. Для оркестрового мышления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5684E">
        <w:rPr>
          <w:rFonts w:ascii="Times New Roman" w:hAnsi="Times New Roman" w:cs="Times New Roman"/>
          <w:sz w:val="28"/>
          <w:szCs w:val="28"/>
        </w:rPr>
        <w:t>и использования</w:t>
      </w:r>
      <w:r w:rsidR="00DC37AD">
        <w:rPr>
          <w:rFonts w:ascii="Times New Roman" w:hAnsi="Times New Roman" w:cs="Times New Roman"/>
          <w:sz w:val="28"/>
          <w:szCs w:val="28"/>
        </w:rPr>
        <w:t xml:space="preserve"> </w:t>
      </w:r>
      <w:r w:rsidR="003F416A">
        <w:rPr>
          <w:rFonts w:ascii="Times New Roman" w:hAnsi="Times New Roman" w:cs="Times New Roman"/>
          <w:sz w:val="28"/>
          <w:szCs w:val="28"/>
        </w:rPr>
        <w:t>диалогического принципа групп оркес</w:t>
      </w:r>
      <w:r w:rsidR="00172463">
        <w:rPr>
          <w:rFonts w:ascii="Times New Roman" w:hAnsi="Times New Roman" w:cs="Times New Roman"/>
          <w:sz w:val="28"/>
          <w:szCs w:val="28"/>
        </w:rPr>
        <w:t>тра (</w:t>
      </w:r>
      <w:proofErr w:type="gramStart"/>
      <w:r w:rsidR="00172463">
        <w:rPr>
          <w:rFonts w:ascii="Times New Roman" w:hAnsi="Times New Roman" w:cs="Times New Roman"/>
          <w:sz w:val="28"/>
          <w:szCs w:val="28"/>
        </w:rPr>
        <w:t xml:space="preserve">ансамбля) </w:t>
      </w:r>
      <w:r w:rsidR="00E6299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6299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72463">
        <w:rPr>
          <w:rFonts w:ascii="Times New Roman" w:hAnsi="Times New Roman" w:cs="Times New Roman"/>
          <w:sz w:val="28"/>
          <w:szCs w:val="28"/>
        </w:rPr>
        <w:t>их взаимодействие, практическое использование их колористических свойств является важным элементом организации и творческого решения</w:t>
      </w:r>
      <w:r w:rsidR="000A2683">
        <w:rPr>
          <w:rFonts w:ascii="Times New Roman" w:hAnsi="Times New Roman" w:cs="Times New Roman"/>
          <w:sz w:val="28"/>
          <w:szCs w:val="28"/>
        </w:rPr>
        <w:t xml:space="preserve"> номера.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</w:t>
      </w:r>
      <w:r w:rsidR="000A2683">
        <w:rPr>
          <w:rFonts w:ascii="Times New Roman" w:hAnsi="Times New Roman" w:cs="Times New Roman"/>
          <w:sz w:val="28"/>
          <w:szCs w:val="28"/>
        </w:rPr>
        <w:t>При формировании концертных программ любого уровня чаще всего встречаются ансамбли и оркестры однородного типа – ансамбли скрипачей струнные ансамбли и оркестры.</w:t>
      </w:r>
    </w:p>
    <w:p w:rsidR="000F0F0F" w:rsidRDefault="000A2683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их исполнении особо </w:t>
      </w:r>
      <w:r w:rsidR="00B924B2">
        <w:rPr>
          <w:rFonts w:ascii="Times New Roman" w:hAnsi="Times New Roman" w:cs="Times New Roman"/>
          <w:sz w:val="28"/>
          <w:szCs w:val="28"/>
        </w:rPr>
        <w:t>ценится</w:t>
      </w:r>
      <w:r w:rsidR="00B924B2" w:rsidRPr="000A2683">
        <w:t xml:space="preserve"> </w:t>
      </w:r>
      <w:r w:rsidR="00B924B2" w:rsidRPr="00B924B2">
        <w:rPr>
          <w:rFonts w:ascii="Times New Roman" w:hAnsi="Times New Roman" w:cs="Times New Roman"/>
          <w:sz w:val="28"/>
          <w:szCs w:val="28"/>
        </w:rPr>
        <w:t>красивое</w:t>
      </w:r>
      <w:r w:rsidRPr="00B92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мелодичное звучание, наличие образцового строя и чувства ансамбля, способность каждого музыканта</w:t>
      </w:r>
      <w:r w:rsidR="000F0F0F">
        <w:rPr>
          <w:rFonts w:ascii="Times New Roman" w:hAnsi="Times New Roman" w:cs="Times New Roman"/>
          <w:sz w:val="28"/>
          <w:szCs w:val="28"/>
        </w:rPr>
        <w:t xml:space="preserve"> оркестра слышать друг друга.</w:t>
      </w:r>
    </w:p>
    <w:p w:rsidR="00C158A1" w:rsidRDefault="000F0F0F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оркестра или инструментального ансамбля проявляется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не только в сольном звучании, но и в ходе музыкального сопровождения солиста-вокалиста или представителя инструментального жанра</w:t>
      </w:r>
      <w:r w:rsidR="00B93D47">
        <w:rPr>
          <w:rFonts w:ascii="Times New Roman" w:hAnsi="Times New Roman" w:cs="Times New Roman"/>
          <w:sz w:val="28"/>
          <w:szCs w:val="28"/>
        </w:rPr>
        <w:t>, хорового коллектива и других номеров</w:t>
      </w:r>
      <w:r>
        <w:rPr>
          <w:rFonts w:ascii="Times New Roman" w:hAnsi="Times New Roman" w:cs="Times New Roman"/>
          <w:sz w:val="28"/>
          <w:szCs w:val="28"/>
        </w:rPr>
        <w:t>. Безусловно, здесь важная роль принадлежит дирижеру (руководителю) оркестра, который обеспечивает</w:t>
      </w:r>
      <w:r w:rsidR="00B93D47">
        <w:rPr>
          <w:rFonts w:ascii="Times New Roman" w:hAnsi="Times New Roman" w:cs="Times New Roman"/>
          <w:sz w:val="28"/>
          <w:szCs w:val="28"/>
        </w:rPr>
        <w:t xml:space="preserve"> деликатность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1313B">
        <w:rPr>
          <w:rFonts w:ascii="Times New Roman" w:hAnsi="Times New Roman" w:cs="Times New Roman"/>
          <w:sz w:val="28"/>
          <w:szCs w:val="28"/>
        </w:rPr>
        <w:t xml:space="preserve">и выразительность </w:t>
      </w:r>
      <w:r w:rsidR="00B93D47">
        <w:rPr>
          <w:rFonts w:ascii="Times New Roman" w:hAnsi="Times New Roman" w:cs="Times New Roman"/>
          <w:sz w:val="28"/>
          <w:szCs w:val="28"/>
        </w:rPr>
        <w:t>каждой оркестровой партии</w:t>
      </w:r>
      <w:r w:rsidR="00C158A1">
        <w:rPr>
          <w:rFonts w:ascii="Times New Roman" w:hAnsi="Times New Roman" w:cs="Times New Roman"/>
          <w:sz w:val="28"/>
          <w:szCs w:val="28"/>
        </w:rPr>
        <w:t xml:space="preserve">. Необходимый уровень </w:t>
      </w:r>
      <w:r w:rsidR="00CF044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58A1">
        <w:rPr>
          <w:rFonts w:ascii="Times New Roman" w:hAnsi="Times New Roman" w:cs="Times New Roman"/>
          <w:sz w:val="28"/>
          <w:szCs w:val="28"/>
        </w:rPr>
        <w:t>его громкости, соблюдения элементов нюансировки.</w:t>
      </w:r>
    </w:p>
    <w:p w:rsidR="00E6299A" w:rsidRDefault="00C158A1" w:rsidP="006951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практика концертной деятельности оркестров (прежде духового состава) не всегда соблюдается баланс оркестрового звучания</w:t>
      </w:r>
      <w:r w:rsidR="00415420">
        <w:rPr>
          <w:rFonts w:ascii="Times New Roman" w:hAnsi="Times New Roman" w:cs="Times New Roman"/>
          <w:sz w:val="28"/>
          <w:szCs w:val="28"/>
        </w:rPr>
        <w:t xml:space="preserve">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15420">
        <w:rPr>
          <w:rFonts w:ascii="Times New Roman" w:hAnsi="Times New Roman" w:cs="Times New Roman"/>
          <w:sz w:val="28"/>
          <w:szCs w:val="28"/>
        </w:rPr>
        <w:t>с вокальной партией</w:t>
      </w:r>
      <w:r w:rsidR="00640F59">
        <w:rPr>
          <w:rFonts w:ascii="Times New Roman" w:hAnsi="Times New Roman" w:cs="Times New Roman"/>
          <w:sz w:val="28"/>
          <w:szCs w:val="28"/>
        </w:rPr>
        <w:t xml:space="preserve"> и солистом</w:t>
      </w:r>
      <w:r w:rsidR="00415420">
        <w:rPr>
          <w:rFonts w:ascii="Times New Roman" w:hAnsi="Times New Roman" w:cs="Times New Roman"/>
          <w:sz w:val="28"/>
          <w:szCs w:val="28"/>
        </w:rPr>
        <w:t xml:space="preserve">. На что следует обращать </w:t>
      </w:r>
      <w:r w:rsidR="00CD024F">
        <w:rPr>
          <w:rFonts w:ascii="Times New Roman" w:hAnsi="Times New Roman" w:cs="Times New Roman"/>
          <w:sz w:val="28"/>
          <w:szCs w:val="28"/>
        </w:rPr>
        <w:t xml:space="preserve">внимание, 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74674">
        <w:rPr>
          <w:rFonts w:ascii="Times New Roman" w:hAnsi="Times New Roman" w:cs="Times New Roman"/>
          <w:sz w:val="28"/>
          <w:szCs w:val="28"/>
        </w:rPr>
        <w:t>не допуская диспропорции в общем музыкальном исполнении.</w:t>
      </w:r>
    </w:p>
    <w:p w:rsidR="00E6299A" w:rsidRPr="00E6299A" w:rsidRDefault="00E6299A" w:rsidP="0069512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99A">
        <w:rPr>
          <w:rFonts w:ascii="Times New Roman" w:hAnsi="Times New Roman" w:cs="Times New Roman"/>
          <w:b/>
          <w:sz w:val="28"/>
          <w:szCs w:val="28"/>
        </w:rPr>
        <w:t>Качественные характеристики вокального номера</w:t>
      </w:r>
    </w:p>
    <w:p w:rsidR="00477B76" w:rsidRDefault="00E74674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рассмотрении вокального жанра, </w:t>
      </w:r>
      <w:r w:rsidR="001D7EC0"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>которого наиболее рельефно присутствует в программах концерта. Речь идет о хорах, вокальных ансамблях и отдельных солистах, кот</w:t>
      </w:r>
      <w:r w:rsidR="00477B76">
        <w:rPr>
          <w:rFonts w:ascii="Times New Roman" w:hAnsi="Times New Roman" w:cs="Times New Roman"/>
          <w:sz w:val="28"/>
          <w:szCs w:val="28"/>
        </w:rPr>
        <w:t xml:space="preserve">орые исполняют разный репертуар: произведения патриотического звучания, лирические песни и романсы,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77B76">
        <w:rPr>
          <w:rFonts w:ascii="Times New Roman" w:hAnsi="Times New Roman" w:cs="Times New Roman"/>
          <w:sz w:val="28"/>
          <w:szCs w:val="28"/>
        </w:rPr>
        <w:t>а в отдельных случаях оперные партии и сцены из опер.</w:t>
      </w:r>
    </w:p>
    <w:p w:rsidR="000A2683" w:rsidRDefault="00477B76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</w:t>
      </w:r>
      <w:r w:rsidR="001D7EC0">
        <w:rPr>
          <w:rFonts w:ascii="Times New Roman" w:hAnsi="Times New Roman" w:cs="Times New Roman"/>
          <w:sz w:val="28"/>
          <w:szCs w:val="28"/>
        </w:rPr>
        <w:t>ьмем для примера песни Великой О</w:t>
      </w:r>
      <w:r>
        <w:rPr>
          <w:rFonts w:ascii="Times New Roman" w:hAnsi="Times New Roman" w:cs="Times New Roman"/>
          <w:sz w:val="28"/>
          <w:szCs w:val="28"/>
        </w:rPr>
        <w:t>течественной войны, представляющих собой звучащую летопись</w:t>
      </w:r>
      <w:r w:rsidR="00AE2DDE">
        <w:rPr>
          <w:rFonts w:ascii="Times New Roman" w:hAnsi="Times New Roman" w:cs="Times New Roman"/>
          <w:sz w:val="28"/>
          <w:szCs w:val="28"/>
        </w:rPr>
        <w:t xml:space="preserve"> </w:t>
      </w:r>
      <w:r w:rsidR="00EE110D">
        <w:rPr>
          <w:rFonts w:ascii="Times New Roman" w:hAnsi="Times New Roman" w:cs="Times New Roman"/>
          <w:sz w:val="28"/>
          <w:szCs w:val="28"/>
        </w:rPr>
        <w:t>героической истории нашей Родины</w:t>
      </w:r>
      <w:r>
        <w:rPr>
          <w:rFonts w:ascii="Times New Roman" w:hAnsi="Times New Roman" w:cs="Times New Roman"/>
          <w:sz w:val="28"/>
          <w:szCs w:val="28"/>
        </w:rPr>
        <w:t xml:space="preserve">. Большинство из них отвечает самым высоким критериям. </w:t>
      </w:r>
      <w:r w:rsidR="00CD024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B3A1D">
        <w:rPr>
          <w:rFonts w:ascii="Times New Roman" w:hAnsi="Times New Roman" w:cs="Times New Roman"/>
          <w:sz w:val="28"/>
          <w:szCs w:val="28"/>
        </w:rPr>
        <w:t>Особая</w:t>
      </w:r>
      <w:r w:rsidR="00EE110D">
        <w:rPr>
          <w:rFonts w:ascii="Times New Roman" w:hAnsi="Times New Roman" w:cs="Times New Roman"/>
          <w:sz w:val="28"/>
          <w:szCs w:val="28"/>
        </w:rPr>
        <w:t xml:space="preserve"> мобилизующая </w:t>
      </w:r>
      <w:r w:rsidR="00FB3A1D">
        <w:rPr>
          <w:rFonts w:ascii="Times New Roman" w:hAnsi="Times New Roman" w:cs="Times New Roman"/>
          <w:sz w:val="28"/>
          <w:szCs w:val="28"/>
        </w:rPr>
        <w:t>роль принадлежит песне А.Александрова на стихи В.Лебедева-Кумача «Священная война»</w:t>
      </w:r>
      <w:r w:rsidR="00EB44D7">
        <w:rPr>
          <w:rFonts w:ascii="Times New Roman" w:hAnsi="Times New Roman" w:cs="Times New Roman"/>
          <w:sz w:val="28"/>
          <w:szCs w:val="28"/>
        </w:rPr>
        <w:t xml:space="preserve">, ставшей призывным набатом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44D7">
        <w:rPr>
          <w:rFonts w:ascii="Times New Roman" w:hAnsi="Times New Roman" w:cs="Times New Roman"/>
          <w:sz w:val="28"/>
          <w:szCs w:val="28"/>
        </w:rPr>
        <w:t xml:space="preserve">к борьбе с фашистскими захватчиками и своеобразным гимном сражающегося народа. </w:t>
      </w:r>
      <w:r w:rsidR="00A75CC3">
        <w:rPr>
          <w:rFonts w:ascii="Times New Roman" w:hAnsi="Times New Roman" w:cs="Times New Roman"/>
          <w:sz w:val="28"/>
          <w:szCs w:val="28"/>
        </w:rPr>
        <w:t>Э</w:t>
      </w:r>
      <w:r w:rsidR="00EB44D7">
        <w:rPr>
          <w:rFonts w:ascii="Times New Roman" w:hAnsi="Times New Roman" w:cs="Times New Roman"/>
          <w:sz w:val="28"/>
          <w:szCs w:val="28"/>
        </w:rPr>
        <w:t>т</w:t>
      </w:r>
      <w:r w:rsidR="00A75CC3">
        <w:rPr>
          <w:rFonts w:ascii="Times New Roman" w:hAnsi="Times New Roman" w:cs="Times New Roman"/>
          <w:sz w:val="28"/>
          <w:szCs w:val="28"/>
        </w:rPr>
        <w:t xml:space="preserve">о </w:t>
      </w:r>
      <w:r w:rsidR="00E63F31">
        <w:rPr>
          <w:rFonts w:ascii="Times New Roman" w:hAnsi="Times New Roman" w:cs="Times New Roman"/>
          <w:sz w:val="28"/>
          <w:szCs w:val="28"/>
        </w:rPr>
        <w:t>бессмертное произведение,</w:t>
      </w:r>
      <w:r w:rsidR="00A75CC3">
        <w:rPr>
          <w:rFonts w:ascii="Times New Roman" w:hAnsi="Times New Roman" w:cs="Times New Roman"/>
          <w:sz w:val="28"/>
          <w:szCs w:val="28"/>
        </w:rPr>
        <w:t xml:space="preserve"> включенное в концертную программу, может создать яркое художественное впечатление.</w:t>
      </w:r>
    </w:p>
    <w:p w:rsidR="00E63F31" w:rsidRDefault="00E63F3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Слушая песни о героизме солдат Великой Отечественной, о Победе </w:t>
      </w:r>
      <w:r w:rsidR="00E6299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в прошедшей войне военнослужащие нашего времени проникаются глубокой ответственностью за судьбу своей Родины, за счастье и мирную жизнь страны, всего человечества. Песни призывают воинов быть верными боевым традициям, бдительно охранять честь и независимость своей страны.</w:t>
      </w:r>
    </w:p>
    <w:p w:rsidR="00E63F31" w:rsidRDefault="00E63F3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Военно-патриотическая песня – это наше огромное духовное богатство, наше действенное оружие в борьбе за высоконра</w:t>
      </w:r>
      <w:r w:rsidR="00CD024F">
        <w:rPr>
          <w:rFonts w:ascii="Times New Roman" w:hAnsi="Times New Roman" w:cs="Times New Roman"/>
          <w:sz w:val="28"/>
          <w:szCs w:val="28"/>
        </w:rPr>
        <w:t>вственного человека, человека-</w:t>
      </w:r>
      <w:r>
        <w:rPr>
          <w:rFonts w:ascii="Times New Roman" w:hAnsi="Times New Roman" w:cs="Times New Roman"/>
          <w:sz w:val="28"/>
          <w:szCs w:val="28"/>
        </w:rPr>
        <w:t>гражданина.</w:t>
      </w:r>
    </w:p>
    <w:p w:rsidR="00E6299A" w:rsidRDefault="00E63F31" w:rsidP="0069512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Безусловно, это богатство является неиссякаемым источником репертуара профессиональных и самодеятельных коллективов военных учреждений культуры, качества номеров концертных программ.</w:t>
      </w:r>
      <w:r w:rsidR="00E6299A" w:rsidRPr="00E6299A">
        <w:t xml:space="preserve"> </w:t>
      </w:r>
    </w:p>
    <w:p w:rsidR="00E63F31" w:rsidRDefault="00CD024F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 дни </w:t>
      </w:r>
      <w:r w:rsidR="00E6299A" w:rsidRPr="00E6299A">
        <w:rPr>
          <w:rFonts w:ascii="Times New Roman" w:hAnsi="Times New Roman" w:cs="Times New Roman"/>
          <w:sz w:val="28"/>
          <w:szCs w:val="28"/>
        </w:rPr>
        <w:t>все больше растет интерес к советской песенной классике, поскольку востребованы высокие нравственные идеалы, душевная гармония, патриотизм.</w:t>
      </w:r>
      <w:r w:rsidR="009C30C7">
        <w:rPr>
          <w:rFonts w:ascii="Times New Roman" w:hAnsi="Times New Roman" w:cs="Times New Roman"/>
          <w:sz w:val="28"/>
          <w:szCs w:val="28"/>
        </w:rPr>
        <w:t xml:space="preserve"> Чем дальше уходит военная пора</w:t>
      </w:r>
      <w:r w:rsidR="00E6299A" w:rsidRPr="00E6299A">
        <w:rPr>
          <w:rFonts w:ascii="Times New Roman" w:hAnsi="Times New Roman" w:cs="Times New Roman"/>
          <w:sz w:val="28"/>
          <w:szCs w:val="28"/>
        </w:rPr>
        <w:t>. Тем больше волнуют и трогают военные песни и стихи своим глубоким смыслом, красотой и чудесной мелодией.</w:t>
      </w:r>
    </w:p>
    <w:p w:rsidR="00E63F31" w:rsidRDefault="00E63F3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вспомнить и назвать множество </w:t>
      </w:r>
      <w:r w:rsidR="005E08B7">
        <w:rPr>
          <w:rFonts w:ascii="Times New Roman" w:hAnsi="Times New Roman" w:cs="Times New Roman"/>
          <w:sz w:val="28"/>
          <w:szCs w:val="28"/>
        </w:rPr>
        <w:t>других песен,</w:t>
      </w:r>
      <w:r>
        <w:rPr>
          <w:rFonts w:ascii="Times New Roman" w:hAnsi="Times New Roman" w:cs="Times New Roman"/>
          <w:sz w:val="28"/>
          <w:szCs w:val="28"/>
        </w:rPr>
        <w:t xml:space="preserve"> рассказывающих о невероятно трудных годах войны, о самоотверженной борьбе воинов Армии, всего нашего народа против немецко-фашистских захватчиков.</w:t>
      </w:r>
      <w:r w:rsidR="005C67E1">
        <w:rPr>
          <w:rFonts w:ascii="Times New Roman" w:hAnsi="Times New Roman" w:cs="Times New Roman"/>
          <w:sz w:val="28"/>
          <w:szCs w:val="28"/>
        </w:rPr>
        <w:t xml:space="preserve"> </w:t>
      </w:r>
      <w:r w:rsidR="00CD024F">
        <w:rPr>
          <w:rFonts w:ascii="Times New Roman" w:hAnsi="Times New Roman" w:cs="Times New Roman"/>
          <w:sz w:val="28"/>
          <w:szCs w:val="28"/>
        </w:rPr>
        <w:t xml:space="preserve">                                            К ним</w:t>
      </w:r>
      <w:r w:rsidR="004C3D01">
        <w:rPr>
          <w:rFonts w:ascii="Times New Roman" w:hAnsi="Times New Roman" w:cs="Times New Roman"/>
          <w:sz w:val="28"/>
          <w:szCs w:val="28"/>
        </w:rPr>
        <w:t xml:space="preserve"> </w:t>
      </w:r>
      <w:r w:rsidR="005C67E1">
        <w:rPr>
          <w:rFonts w:ascii="Times New Roman" w:hAnsi="Times New Roman" w:cs="Times New Roman"/>
          <w:sz w:val="28"/>
          <w:szCs w:val="28"/>
        </w:rPr>
        <w:t xml:space="preserve">с полным основанием можно отнести песню «Поклонимся великим </w:t>
      </w:r>
      <w:r w:rsidR="00CD024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C67E1">
        <w:rPr>
          <w:rFonts w:ascii="Times New Roman" w:hAnsi="Times New Roman" w:cs="Times New Roman"/>
          <w:sz w:val="28"/>
          <w:szCs w:val="28"/>
        </w:rPr>
        <w:t xml:space="preserve">тем годам» А.Пахмутовой на стихи М.Львова, в которой с огромным пафосом отражается чувство глубокой благодарности народа, всего человечества </w:t>
      </w:r>
      <w:r w:rsidR="00CD024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67E1">
        <w:rPr>
          <w:rFonts w:ascii="Times New Roman" w:hAnsi="Times New Roman" w:cs="Times New Roman"/>
          <w:sz w:val="28"/>
          <w:szCs w:val="28"/>
        </w:rPr>
        <w:t>за бессмертный подвиг советского солдата, благодаря которому воцарился мир на земле.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«Поклонимся великим тем годам,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славным командирам и бойцам,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маршалам страны, и рядовым,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 и мертвым, и живым,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тем, которых забывать нельзя,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Поклонимся, поклонимся, друзья!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миром, всем народом, всей землей</w:t>
      </w:r>
    </w:p>
    <w:p w:rsidR="005C67E1" w:rsidRDefault="00D7030B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</w:t>
      </w:r>
      <w:r w:rsidR="005C67E1">
        <w:rPr>
          <w:rFonts w:ascii="Times New Roman" w:hAnsi="Times New Roman" w:cs="Times New Roman"/>
          <w:sz w:val="28"/>
          <w:szCs w:val="28"/>
        </w:rPr>
        <w:t>лонимся за наш великий бой!»</w:t>
      </w:r>
    </w:p>
    <w:p w:rsidR="005C67E1" w:rsidRDefault="005C67E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этой песни, </w:t>
      </w:r>
      <w:r w:rsidR="009F0CEB">
        <w:rPr>
          <w:rFonts w:ascii="Times New Roman" w:hAnsi="Times New Roman" w:cs="Times New Roman"/>
          <w:sz w:val="28"/>
          <w:szCs w:val="28"/>
        </w:rPr>
        <w:t xml:space="preserve">мелодия </w:t>
      </w:r>
      <w:r w:rsidR="00E917DF">
        <w:rPr>
          <w:rFonts w:ascii="Times New Roman" w:hAnsi="Times New Roman" w:cs="Times New Roman"/>
          <w:sz w:val="28"/>
          <w:szCs w:val="28"/>
        </w:rPr>
        <w:t xml:space="preserve">в ритме торжественного марша </w:t>
      </w:r>
      <w:r>
        <w:rPr>
          <w:rFonts w:ascii="Times New Roman" w:hAnsi="Times New Roman" w:cs="Times New Roman"/>
          <w:sz w:val="28"/>
          <w:szCs w:val="28"/>
        </w:rPr>
        <w:t xml:space="preserve">не оставляют равнодушными слушателей, заставляет вспомнить «те грозные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и проникнуться благодарностью к героям Великой Отечественной войны,         «… завершивших Победную войну…».</w:t>
      </w:r>
    </w:p>
    <w:p w:rsidR="005B0B01" w:rsidRDefault="00DE527A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важного общественного значения – любовь к Родине, к родному краю, песни о трудной армейской жизни, о воинском быте тесно связаны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с лирической темой. Во многих песнях послевоенного периода показана связь личных чувств героя с его отношением к воинскому долгу, к общественным событиям, в них раскрывается тема любви и дружбы, глубокое чувство воина к своей подруге:</w:t>
      </w:r>
    </w:p>
    <w:p w:rsidR="00DE527A" w:rsidRDefault="00DE527A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родную страну охраняю,</w:t>
      </w:r>
    </w:p>
    <w:p w:rsidR="00DE527A" w:rsidRDefault="00DE527A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дождешься солдата, я знаю!</w:t>
      </w:r>
    </w:p>
    <w:p w:rsidR="00DE527A" w:rsidRDefault="00DE527A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 </w:t>
      </w:r>
      <w:r w:rsidR="005B0B01">
        <w:rPr>
          <w:rFonts w:ascii="Times New Roman" w:hAnsi="Times New Roman" w:cs="Times New Roman"/>
          <w:sz w:val="28"/>
          <w:szCs w:val="28"/>
        </w:rPr>
        <w:t>свято – жди солдата,</w:t>
      </w:r>
    </w:p>
    <w:p w:rsidR="005B0B01" w:rsidRDefault="005B0B0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Жди солдата!</w:t>
      </w:r>
    </w:p>
    <w:p w:rsidR="005B0B01" w:rsidRDefault="005B0B0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современное непростое время наши воинские коллективы с честью несут службу по защите интересов страны, в том числе, выполняя боевые задачи за пределами страны. Многие военнослужащие показывают яркие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примеры героизма и мужества при выполнении воинского долга, не щадя самой жизни. Такие примеры должны вдохновлять поэтов и композиторов </w:t>
      </w:r>
      <w:r w:rsidR="0044429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на создание достойных в художественном смысле произведений, которые могли бы входить в репертуар армейских ансамблей.</w:t>
      </w:r>
    </w:p>
    <w:p w:rsidR="005E08B7" w:rsidRDefault="005B0B0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эта тема не столь активно разрабатывается профессиональными авторами, а чаще всего становится уделом любителей, исполнителей авторской песни.</w:t>
      </w:r>
    </w:p>
    <w:p w:rsidR="005E08B7" w:rsidRDefault="008E4BB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Центральном Доме Российской Армии многие годы работает Студия военных писателей, в состав которой входят опытные и талантливые поэты и прозаики. Их силами создан значительные арсенал</w:t>
      </w:r>
      <w:r w:rsidR="00541AC8">
        <w:rPr>
          <w:rFonts w:ascii="Times New Roman" w:hAnsi="Times New Roman" w:cs="Times New Roman"/>
          <w:sz w:val="28"/>
          <w:szCs w:val="28"/>
        </w:rPr>
        <w:t xml:space="preserve"> стихотворных материалов современной военной темы. Многие стихи из этого арсенала могли бы существенно обогатить репертуар армейских ансамблей </w:t>
      </w:r>
      <w:r w:rsidR="00CF0446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41AC8">
        <w:rPr>
          <w:rFonts w:ascii="Times New Roman" w:hAnsi="Times New Roman" w:cs="Times New Roman"/>
          <w:sz w:val="28"/>
          <w:szCs w:val="28"/>
        </w:rPr>
        <w:t>при соответствующей работе с ними профессиональных музыкантов из числа композиторского цеха.</w:t>
      </w:r>
    </w:p>
    <w:p w:rsidR="00541AC8" w:rsidRDefault="00541AC8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Методическим отделом ЦДРА разработан список песен в помощь творческим коллективам</w:t>
      </w:r>
      <w:r w:rsidR="00F6251D">
        <w:rPr>
          <w:rFonts w:ascii="Times New Roman" w:hAnsi="Times New Roman" w:cs="Times New Roman"/>
          <w:sz w:val="28"/>
          <w:szCs w:val="28"/>
        </w:rPr>
        <w:t>, в который включены новые произведения, созданные в последнее десятилетие.</w:t>
      </w:r>
    </w:p>
    <w:p w:rsidR="005265A6" w:rsidRPr="00E6299A" w:rsidRDefault="00F6251D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список представлен в настоящем пособии в качестве приложения. Он может быть использован в практической деятельности армейских и флотских ансамблей в нравственном и патриотическом воспитании личного состава средствами вокального искусства.</w:t>
      </w:r>
    </w:p>
    <w:p w:rsidR="00F6251D" w:rsidRDefault="00F6251D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номеров инструментального и вокального жанров очень многое зависит не только от мастерства исполнителей, но и других элементов, которые всегда сопутствуют успеху того или иного номера концертной программы.</w:t>
      </w:r>
    </w:p>
    <w:p w:rsidR="005C67E1" w:rsidRDefault="00D519AE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ним следует отнести уровень музыкальной аранжировки произведения</w:t>
      </w:r>
      <w:r w:rsidR="00636994">
        <w:rPr>
          <w:rFonts w:ascii="Times New Roman" w:hAnsi="Times New Roman" w:cs="Times New Roman"/>
          <w:sz w:val="28"/>
          <w:szCs w:val="28"/>
        </w:rPr>
        <w:t>, акустических параметров помещения (концертного зала</w:t>
      </w:r>
      <w:r w:rsidR="00C44512">
        <w:rPr>
          <w:rFonts w:ascii="Times New Roman" w:hAnsi="Times New Roman" w:cs="Times New Roman"/>
          <w:sz w:val="28"/>
          <w:szCs w:val="28"/>
        </w:rPr>
        <w:t xml:space="preserve">),  </w:t>
      </w:r>
      <w:r w:rsidR="00CF0446">
        <w:rPr>
          <w:rFonts w:ascii="Times New Roman" w:hAnsi="Times New Roman" w:cs="Times New Roman"/>
          <w:sz w:val="28"/>
          <w:szCs w:val="28"/>
        </w:rPr>
        <w:t xml:space="preserve">       </w:t>
      </w:r>
      <w:r w:rsidR="00636994">
        <w:rPr>
          <w:rFonts w:ascii="Times New Roman" w:hAnsi="Times New Roman" w:cs="Times New Roman"/>
          <w:sz w:val="28"/>
          <w:szCs w:val="28"/>
        </w:rPr>
        <w:t>его технического оснащения</w:t>
      </w:r>
      <w:r w:rsidR="008C4D10">
        <w:rPr>
          <w:rFonts w:ascii="Times New Roman" w:hAnsi="Times New Roman" w:cs="Times New Roman"/>
          <w:sz w:val="28"/>
          <w:szCs w:val="28"/>
        </w:rPr>
        <w:t>, наличие аудиовизуальных средств</w:t>
      </w:r>
      <w:r w:rsidR="00E818A0">
        <w:rPr>
          <w:rFonts w:ascii="Times New Roman" w:hAnsi="Times New Roman" w:cs="Times New Roman"/>
          <w:sz w:val="28"/>
          <w:szCs w:val="28"/>
        </w:rPr>
        <w:t xml:space="preserve"> (использование кино, звукового и другого сопровождения), а также наличие режиссерского решения номера и сценической культуры исполнителей. </w:t>
      </w:r>
      <w:r w:rsidR="000004D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818A0">
        <w:rPr>
          <w:rFonts w:ascii="Times New Roman" w:hAnsi="Times New Roman" w:cs="Times New Roman"/>
          <w:sz w:val="28"/>
          <w:szCs w:val="28"/>
        </w:rPr>
        <w:t>В этом ряду определяющая роль принадлежит и д</w:t>
      </w:r>
      <w:r w:rsidR="00FC2184">
        <w:rPr>
          <w:rFonts w:ascii="Times New Roman" w:hAnsi="Times New Roman" w:cs="Times New Roman"/>
          <w:sz w:val="28"/>
          <w:szCs w:val="28"/>
        </w:rPr>
        <w:t>ирижеру музыкального коллектива, который определяет характер и темп музыкального звучания, взаимодействие музыкальных партий, солистов и групп оркестра и хора.</w:t>
      </w:r>
    </w:p>
    <w:p w:rsidR="004C3D01" w:rsidRDefault="00E818A0" w:rsidP="00B94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достойных в идейно-художественном плане произведений последнего десятилетия можно назвать песню «Служить России» - музыка Э.Ханка на стихи И.Резника.</w:t>
      </w:r>
    </w:p>
    <w:p w:rsidR="00B94293" w:rsidRPr="00B94293" w:rsidRDefault="00B94293" w:rsidP="00B942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Полки идут стеной,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Красиво держат строй,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И гордо шелестят знамена.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Комбат и рядовой, единою судьбой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Мы связаны с тобой, друг мой.</w:t>
      </w:r>
    </w:p>
    <w:p w:rsidR="00E818A0" w:rsidRPr="002E077F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Служить России суждено тебе и мне,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Служить России - удивительной стране,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lastRenderedPageBreak/>
        <w:t>Где солнце новое встает на небе синем.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Плечо к плечу идут Российские войска,</w:t>
      </w: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И пусть военная дорога нелегка,</w:t>
      </w:r>
    </w:p>
    <w:p w:rsid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8A0">
        <w:rPr>
          <w:rFonts w:ascii="Times New Roman" w:hAnsi="Times New Roman" w:cs="Times New Roman"/>
          <w:sz w:val="28"/>
          <w:szCs w:val="28"/>
        </w:rPr>
        <w:t>Мы будем верою и правдою служить Р</w:t>
      </w:r>
      <w:r w:rsidR="006C3C52">
        <w:rPr>
          <w:rFonts w:ascii="Times New Roman" w:hAnsi="Times New Roman" w:cs="Times New Roman"/>
          <w:sz w:val="28"/>
          <w:szCs w:val="28"/>
        </w:rPr>
        <w:t>оссии</w:t>
      </w:r>
      <w:r w:rsidRPr="00E818A0">
        <w:rPr>
          <w:rFonts w:ascii="Times New Roman" w:hAnsi="Times New Roman" w:cs="Times New Roman"/>
          <w:sz w:val="28"/>
          <w:szCs w:val="28"/>
        </w:rPr>
        <w:t>.</w:t>
      </w:r>
    </w:p>
    <w:p w:rsidR="002E077F" w:rsidRPr="002E077F" w:rsidRDefault="002E077F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написана в жанре строевого марша, в котором нашли отражение высокие патриотические чувства военнослужащих всех рангов: </w:t>
      </w:r>
    </w:p>
    <w:p w:rsidR="004C3D01" w:rsidRPr="005213DF" w:rsidRDefault="004C3D0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818A0" w:rsidRP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818A0">
        <w:rPr>
          <w:rFonts w:ascii="Times New Roman" w:hAnsi="Times New Roman" w:cs="Times New Roman"/>
          <w:sz w:val="28"/>
          <w:szCs w:val="28"/>
        </w:rPr>
        <w:t>Комбат и рядовой, единою судьбой</w:t>
      </w:r>
    </w:p>
    <w:p w:rsid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связаны с тобой, друг мой»</w:t>
      </w:r>
      <w:r w:rsidR="00FC2184">
        <w:rPr>
          <w:rFonts w:ascii="Times New Roman" w:hAnsi="Times New Roman" w:cs="Times New Roman"/>
          <w:sz w:val="28"/>
          <w:szCs w:val="28"/>
        </w:rPr>
        <w:t>.</w:t>
      </w:r>
    </w:p>
    <w:p w:rsidR="004C3D01" w:rsidRPr="005213DF" w:rsidRDefault="004C3D01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818A0" w:rsidRDefault="00E818A0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случайно песня включена в репертуар</w:t>
      </w:r>
      <w:r w:rsidR="00FC2184">
        <w:rPr>
          <w:rFonts w:ascii="Times New Roman" w:hAnsi="Times New Roman" w:cs="Times New Roman"/>
          <w:sz w:val="28"/>
          <w:szCs w:val="28"/>
        </w:rPr>
        <w:t xml:space="preserve"> </w:t>
      </w:r>
      <w:r w:rsidR="001D1C22">
        <w:rPr>
          <w:rFonts w:ascii="Times New Roman" w:hAnsi="Times New Roman" w:cs="Times New Roman"/>
          <w:sz w:val="28"/>
          <w:szCs w:val="28"/>
        </w:rPr>
        <w:t>Академического ансамбля</w:t>
      </w:r>
      <w:r w:rsidR="001D1C22" w:rsidRPr="001D1C22">
        <w:rPr>
          <w:rFonts w:ascii="Times New Roman" w:hAnsi="Times New Roman" w:cs="Times New Roman"/>
          <w:sz w:val="28"/>
          <w:szCs w:val="28"/>
        </w:rPr>
        <w:t xml:space="preserve"> песни и пля</w:t>
      </w:r>
      <w:r w:rsidR="002A37FC">
        <w:rPr>
          <w:rFonts w:ascii="Times New Roman" w:hAnsi="Times New Roman" w:cs="Times New Roman"/>
          <w:sz w:val="28"/>
          <w:szCs w:val="28"/>
        </w:rPr>
        <w:t>ски Российской Армии имени А.В.</w:t>
      </w:r>
      <w:r w:rsidR="001D1C22" w:rsidRPr="001D1C22">
        <w:rPr>
          <w:rFonts w:ascii="Times New Roman" w:hAnsi="Times New Roman" w:cs="Times New Roman"/>
          <w:sz w:val="28"/>
          <w:szCs w:val="28"/>
        </w:rPr>
        <w:t>Александрова</w:t>
      </w:r>
      <w:r w:rsidR="001D1C22">
        <w:rPr>
          <w:rFonts w:ascii="Times New Roman" w:hAnsi="Times New Roman" w:cs="Times New Roman"/>
          <w:sz w:val="28"/>
          <w:szCs w:val="28"/>
        </w:rPr>
        <w:t xml:space="preserve"> </w:t>
      </w:r>
      <w:r w:rsidR="00FC2184">
        <w:rPr>
          <w:rFonts w:ascii="Times New Roman" w:hAnsi="Times New Roman" w:cs="Times New Roman"/>
          <w:sz w:val="28"/>
          <w:szCs w:val="28"/>
        </w:rPr>
        <w:t xml:space="preserve">и звучит </w:t>
      </w:r>
      <w:r w:rsidR="001D1C2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C2184">
        <w:rPr>
          <w:rFonts w:ascii="Times New Roman" w:hAnsi="Times New Roman" w:cs="Times New Roman"/>
          <w:sz w:val="28"/>
          <w:szCs w:val="28"/>
        </w:rPr>
        <w:t xml:space="preserve">в праздничные дни на всех сценических площадках, включая </w:t>
      </w:r>
      <w:r w:rsidR="001D1C22">
        <w:rPr>
          <w:rFonts w:ascii="Times New Roman" w:hAnsi="Times New Roman" w:cs="Times New Roman"/>
          <w:sz w:val="28"/>
          <w:szCs w:val="28"/>
        </w:rPr>
        <w:t>Государственный Кремлевский Д</w:t>
      </w:r>
      <w:r w:rsidR="00FC2184">
        <w:rPr>
          <w:rFonts w:ascii="Times New Roman" w:hAnsi="Times New Roman" w:cs="Times New Roman"/>
          <w:sz w:val="28"/>
          <w:szCs w:val="28"/>
        </w:rPr>
        <w:t>ворец.</w:t>
      </w:r>
    </w:p>
    <w:p w:rsidR="006007AC" w:rsidRPr="002879FB" w:rsidRDefault="00FC2184" w:rsidP="006951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настоящее время данная песня определена и существует</w:t>
      </w:r>
      <w:r w:rsidRPr="00FC2184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C2184">
        <w:rPr>
          <w:rFonts w:ascii="Times New Roman" w:hAnsi="Times New Roman" w:cs="Times New Roman"/>
          <w:sz w:val="28"/>
          <w:szCs w:val="28"/>
        </w:rPr>
        <w:t xml:space="preserve"> качестве официального гимна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</w:t>
      </w:r>
      <w:r w:rsidRPr="00FC2184">
        <w:rPr>
          <w:rFonts w:ascii="Times New Roman" w:hAnsi="Times New Roman" w:cs="Times New Roman"/>
          <w:sz w:val="28"/>
          <w:szCs w:val="28"/>
        </w:rPr>
        <w:t xml:space="preserve"> «ЮНАРМИЯ».</w:t>
      </w:r>
    </w:p>
    <w:p w:rsidR="002879FB" w:rsidRPr="002879FB" w:rsidRDefault="005265A6" w:rsidP="0069512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Качественные характеристики хореографического</w:t>
      </w:r>
      <w:r w:rsidR="006007AC" w:rsidRPr="002E077F">
        <w:rPr>
          <w:rFonts w:ascii="Times New Roman" w:hAnsi="Times New Roman" w:cs="Times New Roman"/>
          <w:b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FC2184" w:rsidRDefault="00FC2184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многообразия форм эстетического воспитания значительное место занимает хореографическое искусство. Танец – одна из массовых любимых форм самодеятельного творчества воинов.</w:t>
      </w:r>
    </w:p>
    <w:p w:rsidR="007B0E63" w:rsidRDefault="007B0E63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Многочисленные армейские и флотские танцевальные коллективы воплощают в плясках, хореографических миниатюрах и танцевальных сюитах животворные идеи патриотизма, отражают ратные будни личного состава, прославляют наших воинов.</w:t>
      </w:r>
    </w:p>
    <w:p w:rsidR="007B0E63" w:rsidRDefault="007B0E63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героических, лирических, сатирических, и шуточных солдатских</w:t>
      </w:r>
      <w:r w:rsidR="002E077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и матросских плясках перед зрителями во всем величии и духовной красоте предстают наши славные воины – защитники Родины, бережно хранящие боевые традиции, верные присяге, отважные, стойкие и жизнерадостные, умеющие отлично служить и весело отдыхать.</w:t>
      </w:r>
    </w:p>
    <w:p w:rsidR="007B0E63" w:rsidRDefault="007B0E63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показывает практика, многими танцевальными коллективами армейской и флотской художественной самодеятельности руководят солдаты, сержанты, офицеры или члены семей военнослужащих, ранее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танцевавшие, </w:t>
      </w:r>
      <w:r w:rsidR="00CF044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>но не имеющие профессиональной хореографической подготовки.</w:t>
      </w:r>
    </w:p>
    <w:p w:rsidR="007B0E63" w:rsidRDefault="007B0E63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120E8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022C58">
        <w:rPr>
          <w:rFonts w:ascii="Times New Roman" w:hAnsi="Times New Roman" w:cs="Times New Roman"/>
          <w:sz w:val="28"/>
          <w:szCs w:val="28"/>
        </w:rPr>
        <w:t xml:space="preserve">самодеятельных коллективов </w:t>
      </w:r>
      <w:r w:rsidR="007120E8">
        <w:rPr>
          <w:rFonts w:ascii="Times New Roman" w:hAnsi="Times New Roman" w:cs="Times New Roman"/>
          <w:sz w:val="28"/>
          <w:szCs w:val="28"/>
        </w:rPr>
        <w:t>могут помочь профессиональные хореографы военных ансамблей и гражданских учр</w:t>
      </w:r>
      <w:r w:rsidR="00D21060">
        <w:rPr>
          <w:rFonts w:ascii="Times New Roman" w:hAnsi="Times New Roman" w:cs="Times New Roman"/>
          <w:sz w:val="28"/>
          <w:szCs w:val="28"/>
        </w:rPr>
        <w:t xml:space="preserve">еждений культуры </w:t>
      </w:r>
      <w:r w:rsidR="00DA2AD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21060">
        <w:rPr>
          <w:rFonts w:ascii="Times New Roman" w:hAnsi="Times New Roman" w:cs="Times New Roman"/>
          <w:sz w:val="28"/>
          <w:szCs w:val="28"/>
        </w:rPr>
        <w:t>и искусства – дворцов и д</w:t>
      </w:r>
      <w:r w:rsidR="007120E8">
        <w:rPr>
          <w:rFonts w:ascii="Times New Roman" w:hAnsi="Times New Roman" w:cs="Times New Roman"/>
          <w:sz w:val="28"/>
          <w:szCs w:val="28"/>
        </w:rPr>
        <w:t>омов культуры.</w:t>
      </w:r>
    </w:p>
    <w:p w:rsidR="007120E8" w:rsidRDefault="007120E8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параметры хореографических номеров:</w:t>
      </w:r>
    </w:p>
    <w:p w:rsidR="007120E8" w:rsidRDefault="007120E8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исполнения;</w:t>
      </w:r>
    </w:p>
    <w:p w:rsidR="007120E8" w:rsidRDefault="007120E8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 идея танца</w:t>
      </w:r>
      <w:r w:rsidR="00CD595C">
        <w:rPr>
          <w:rFonts w:ascii="Times New Roman" w:hAnsi="Times New Roman" w:cs="Times New Roman"/>
          <w:sz w:val="28"/>
          <w:szCs w:val="28"/>
        </w:rPr>
        <w:t>;</w:t>
      </w:r>
    </w:p>
    <w:p w:rsidR="007120E8" w:rsidRDefault="00CD595C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эстетическая ценность;</w:t>
      </w:r>
    </w:p>
    <w:p w:rsidR="00CD595C" w:rsidRDefault="00CD595C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композиционное построение;</w:t>
      </w:r>
    </w:p>
    <w:p w:rsidR="00CD595C" w:rsidRDefault="00CD595C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музыкального и танцевального материала;</w:t>
      </w:r>
    </w:p>
    <w:p w:rsidR="00CD595C" w:rsidRDefault="00CD595C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артистизм;</w:t>
      </w:r>
    </w:p>
    <w:p w:rsidR="00DA2ADB" w:rsidRDefault="00CD595C" w:rsidP="0069512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и неординарность номера.</w:t>
      </w:r>
    </w:p>
    <w:p w:rsidR="00847613" w:rsidRPr="00847613" w:rsidRDefault="00847613" w:rsidP="0069512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16"/>
          <w:szCs w:val="16"/>
        </w:rPr>
      </w:pPr>
    </w:p>
    <w:p w:rsidR="000F05C0" w:rsidRPr="005265A6" w:rsidRDefault="00026D27" w:rsidP="00695128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D27">
        <w:rPr>
          <w:rFonts w:ascii="Times New Roman" w:hAnsi="Times New Roman" w:cs="Times New Roman"/>
          <w:b/>
          <w:sz w:val="28"/>
          <w:szCs w:val="28"/>
        </w:rPr>
        <w:t>Качественные характеристики концертных программ</w:t>
      </w:r>
    </w:p>
    <w:p w:rsidR="00DA2ADB" w:rsidRDefault="000F05C0" w:rsidP="00695128">
      <w:pPr>
        <w:pStyle w:val="Default"/>
        <w:jc w:val="center"/>
        <w:rPr>
          <w:bCs/>
          <w:sz w:val="28"/>
          <w:szCs w:val="28"/>
        </w:rPr>
      </w:pPr>
      <w:r w:rsidRPr="00DA2ADB">
        <w:rPr>
          <w:bCs/>
          <w:sz w:val="28"/>
          <w:szCs w:val="28"/>
        </w:rPr>
        <w:t>Типология концерт</w:t>
      </w:r>
      <w:r w:rsidR="00FC2B6A" w:rsidRPr="00DA2ADB">
        <w:rPr>
          <w:bCs/>
          <w:sz w:val="28"/>
          <w:szCs w:val="28"/>
        </w:rPr>
        <w:t>ных программ</w:t>
      </w:r>
    </w:p>
    <w:p w:rsidR="00847613" w:rsidRPr="00847613" w:rsidRDefault="00847613" w:rsidP="00695128">
      <w:pPr>
        <w:pStyle w:val="Default"/>
        <w:jc w:val="center"/>
        <w:rPr>
          <w:bCs/>
          <w:sz w:val="16"/>
          <w:szCs w:val="16"/>
        </w:rPr>
      </w:pPr>
    </w:p>
    <w:p w:rsidR="00DA46AB" w:rsidRDefault="005213DF" w:rsidP="00DA46AB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Pr="005213DF">
        <w:rPr>
          <w:sz w:val="28"/>
          <w:szCs w:val="28"/>
        </w:rPr>
        <w:t xml:space="preserve"> кафедрой социально-культурной деятельности Омского государственного университета</w:t>
      </w:r>
      <w:r w:rsidR="00B53842">
        <w:rPr>
          <w:sz w:val="28"/>
          <w:szCs w:val="28"/>
        </w:rPr>
        <w:t xml:space="preserve"> им. Ф.</w:t>
      </w:r>
      <w:bookmarkStart w:id="0" w:name="_GoBack"/>
      <w:bookmarkEnd w:id="0"/>
      <w:r>
        <w:rPr>
          <w:sz w:val="28"/>
          <w:szCs w:val="28"/>
        </w:rPr>
        <w:t>М. Достоевского, доктор</w:t>
      </w:r>
      <w:r w:rsidRPr="005213DF">
        <w:rPr>
          <w:sz w:val="28"/>
          <w:szCs w:val="28"/>
        </w:rPr>
        <w:t xml:space="preserve"> педагогичес</w:t>
      </w:r>
      <w:r>
        <w:rPr>
          <w:sz w:val="28"/>
          <w:szCs w:val="28"/>
        </w:rPr>
        <w:t>ких наук, профессор,</w:t>
      </w:r>
      <w:r w:rsidRPr="005213DF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5213DF">
        <w:rPr>
          <w:sz w:val="28"/>
          <w:szCs w:val="28"/>
        </w:rPr>
        <w:t>аслуженн</w:t>
      </w:r>
      <w:r>
        <w:rPr>
          <w:sz w:val="28"/>
          <w:szCs w:val="28"/>
        </w:rPr>
        <w:t>ый работник</w:t>
      </w:r>
      <w:r w:rsidRPr="005213DF">
        <w:rPr>
          <w:sz w:val="28"/>
          <w:szCs w:val="28"/>
        </w:rPr>
        <w:t xml:space="preserve"> высшей школы РФ </w:t>
      </w:r>
      <w:r w:rsidR="00DA2ADB">
        <w:rPr>
          <w:sz w:val="28"/>
          <w:szCs w:val="28"/>
        </w:rPr>
        <w:t>В.</w:t>
      </w:r>
      <w:r>
        <w:rPr>
          <w:sz w:val="28"/>
          <w:szCs w:val="28"/>
        </w:rPr>
        <w:t xml:space="preserve">Е.Новаторов </w:t>
      </w:r>
      <w:r w:rsidR="000F05C0">
        <w:rPr>
          <w:sz w:val="28"/>
          <w:szCs w:val="28"/>
        </w:rPr>
        <w:t xml:space="preserve">в своих работах отмечает, что в научно-методической литературе завершенная классификация встречающихся концертов </w:t>
      </w:r>
      <w:r w:rsidR="008B76CD">
        <w:rPr>
          <w:sz w:val="28"/>
          <w:szCs w:val="28"/>
        </w:rPr>
        <w:t xml:space="preserve">                          </w:t>
      </w:r>
      <w:r w:rsidR="000F05C0">
        <w:rPr>
          <w:sz w:val="28"/>
          <w:szCs w:val="28"/>
        </w:rPr>
        <w:t xml:space="preserve">пока что отсутствует. </w:t>
      </w:r>
    </w:p>
    <w:p w:rsidR="000F05C0" w:rsidRDefault="000F05C0" w:rsidP="00DA46AB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выделяет следующие виды музыкальных концертов: </w:t>
      </w:r>
    </w:p>
    <w:p w:rsidR="000F05C0" w:rsidRDefault="00DA46AB" w:rsidP="000A4C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="000F05C0">
        <w:rPr>
          <w:sz w:val="28"/>
          <w:szCs w:val="28"/>
        </w:rPr>
        <w:t xml:space="preserve">о целевому назначению – </w:t>
      </w:r>
    </w:p>
    <w:p w:rsidR="000F05C0" w:rsidRDefault="000F05C0" w:rsidP="000A4C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текущие,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отчетные, </w:t>
      </w:r>
    </w:p>
    <w:p w:rsidR="000F05C0" w:rsidRDefault="000F05C0" w:rsidP="000A4C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смотровые, </w:t>
      </w:r>
    </w:p>
    <w:p w:rsidR="000F05C0" w:rsidRDefault="000F05C0" w:rsidP="000A4C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праздничные, </w:t>
      </w:r>
    </w:p>
    <w:p w:rsidR="000F05C0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5) юбилейные.</w:t>
      </w:r>
      <w:r w:rsidR="000F05C0">
        <w:rPr>
          <w:sz w:val="28"/>
          <w:szCs w:val="28"/>
        </w:rPr>
        <w:t xml:space="preserve"> </w:t>
      </w:r>
    </w:p>
    <w:p w:rsidR="000F05C0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="000F05C0">
        <w:rPr>
          <w:sz w:val="28"/>
          <w:szCs w:val="28"/>
        </w:rPr>
        <w:t xml:space="preserve">о месту проведения –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стационарные,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выездные, </w:t>
      </w:r>
    </w:p>
    <w:p w:rsidR="000A4C96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3) гастрольные.</w:t>
      </w:r>
      <w:r w:rsidR="000F05C0">
        <w:rPr>
          <w:sz w:val="28"/>
          <w:szCs w:val="28"/>
        </w:rPr>
        <w:t xml:space="preserve"> </w:t>
      </w:r>
    </w:p>
    <w:p w:rsidR="000F05C0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="000F05C0">
        <w:rPr>
          <w:sz w:val="28"/>
          <w:szCs w:val="28"/>
        </w:rPr>
        <w:t xml:space="preserve">о способу построения программ –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дивертисменты,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филармонические, </w:t>
      </w:r>
    </w:p>
    <w:p w:rsidR="000F05C0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3) театрализованные.</w:t>
      </w:r>
      <w:r w:rsidR="000F05C0">
        <w:rPr>
          <w:sz w:val="28"/>
          <w:szCs w:val="28"/>
        </w:rPr>
        <w:t xml:space="preserve"> </w:t>
      </w:r>
    </w:p>
    <w:p w:rsidR="000F05C0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</w:t>
      </w:r>
      <w:r w:rsidR="000F05C0">
        <w:rPr>
          <w:sz w:val="28"/>
          <w:szCs w:val="28"/>
        </w:rPr>
        <w:t xml:space="preserve">о видам исполнения – </w:t>
      </w:r>
    </w:p>
    <w:p w:rsidR="000F05C0" w:rsidRDefault="00DA46AB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1) концерты народной музыки;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концерты академических музыкальных коллективов (концерт оперной музыки, симфонической, камерной музыки, концерт хоровой музыки и др.);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3) концер</w:t>
      </w:r>
      <w:r w:rsidR="00DA46AB">
        <w:rPr>
          <w:sz w:val="28"/>
          <w:szCs w:val="28"/>
        </w:rPr>
        <w:t>ты джазовой и эстрадной музыки;</w:t>
      </w:r>
    </w:p>
    <w:p w:rsidR="000F05C0" w:rsidRDefault="005265A6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рок-концерты и т.д. </w:t>
      </w:r>
    </w:p>
    <w:p w:rsidR="000F05C0" w:rsidRDefault="000F05C0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концертной деятельности хореографического коллектива </w:t>
      </w:r>
      <w:r w:rsidR="008B76CD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все вышеуказанные типы и виды концертов могут встречаться. По видам исполнения в хореографии можно выделить: концерты народного танца, балет, концерт </w:t>
      </w:r>
      <w:r w:rsidR="005265A6">
        <w:rPr>
          <w:sz w:val="28"/>
          <w:szCs w:val="28"/>
        </w:rPr>
        <w:t xml:space="preserve">современной хореографии и т.д. </w:t>
      </w:r>
    </w:p>
    <w:p w:rsidR="000F05C0" w:rsidRDefault="00DA46AB" w:rsidP="00DA46AB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A46AB">
        <w:rPr>
          <w:sz w:val="28"/>
          <w:szCs w:val="28"/>
        </w:rPr>
        <w:t>едущий научный сотрудник н</w:t>
      </w:r>
      <w:r>
        <w:rPr>
          <w:sz w:val="28"/>
          <w:szCs w:val="28"/>
        </w:rPr>
        <w:t>аучно-методической лаборатории Российского государственного института сценических искусств</w:t>
      </w:r>
      <w:r w:rsidRPr="00DA46AB">
        <w:rPr>
          <w:sz w:val="28"/>
          <w:szCs w:val="28"/>
        </w:rPr>
        <w:t xml:space="preserve">, заслуженный деятель искусств РСФСР </w:t>
      </w:r>
      <w:r>
        <w:rPr>
          <w:sz w:val="28"/>
          <w:szCs w:val="28"/>
        </w:rPr>
        <w:t>С.С.</w:t>
      </w:r>
      <w:r w:rsidR="000F05C0">
        <w:rPr>
          <w:sz w:val="28"/>
          <w:szCs w:val="28"/>
        </w:rPr>
        <w:t xml:space="preserve">Клитин классифицирует концертные программы по следующим признакам: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виды концертного творчества: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филармоническое;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литературное;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эстрадное;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жанры концертного творчества: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филармонический (серьезный академический концерт);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эстрадный (все остальное);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разновидности концертной программы (эстрадного концерта):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сольный концерт (один исполнитель);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сборный (много исполнителей, разные жанровые номера);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театрализованный (с элементами театрализации без драматургии);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детский (специально для детей, учитывая возрастные особенности данной зрительской аудитории);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5) концерт-спектакль (со всем</w:t>
      </w:r>
      <w:r w:rsidR="005265A6">
        <w:rPr>
          <w:sz w:val="28"/>
          <w:szCs w:val="28"/>
        </w:rPr>
        <w:t xml:space="preserve">и драматургическими канонами). </w:t>
      </w:r>
    </w:p>
    <w:p w:rsidR="000F05C0" w:rsidRDefault="000F05C0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классификация не отражает принципа выделения видов концертов, поэтому трудно определить полноту представленных разновидностей. </w:t>
      </w:r>
    </w:p>
    <w:p w:rsidR="000F05C0" w:rsidRDefault="000F05C0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рассмотреть концертные программы по следующим принципам, то можно выделить: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числу участвующих в концерте: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сольные (бенефисы);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групповые (полубенефисы); </w:t>
      </w:r>
    </w:p>
    <w:p w:rsidR="000F05C0" w:rsidRPr="005265A6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3) коллективные (одно</w:t>
      </w:r>
      <w:r w:rsidR="005265A6">
        <w:rPr>
          <w:sz w:val="28"/>
          <w:szCs w:val="28"/>
        </w:rPr>
        <w:t xml:space="preserve">го коллектива, студии и т.д.);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сводные;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месту проведения: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концерт в закрытом помещении;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концерт на открытом воздухе;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причине возникновения: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по случаю определенного праздника;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не приуроченный к празднику;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точки зрения состава зрителей (целевой аудитории) концерты выделяются: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для детей (в исполнении детей и взрослых исполнителей);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для ветеранов </w:t>
      </w:r>
      <w:r w:rsidR="00DA46AB">
        <w:rPr>
          <w:sz w:val="28"/>
          <w:szCs w:val="28"/>
        </w:rPr>
        <w:t xml:space="preserve">войны и </w:t>
      </w:r>
      <w:r>
        <w:rPr>
          <w:sz w:val="28"/>
          <w:szCs w:val="28"/>
        </w:rPr>
        <w:t xml:space="preserve">труда;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для женщин;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для официальных делегаций (делегатов и депутатов и т.д.);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5) подростковые и молодежные;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6) для взрослой аудитории;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7) для пожилых людей; </w:t>
      </w:r>
    </w:p>
    <w:p w:rsidR="000F05C0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8) для различных социальных групп; </w:t>
      </w:r>
    </w:p>
    <w:p w:rsidR="00FC2B6A" w:rsidRPr="005265A6" w:rsidRDefault="000F05C0" w:rsidP="006951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9) для смешанн</w:t>
      </w:r>
      <w:r w:rsidR="00FC2B6A">
        <w:rPr>
          <w:sz w:val="28"/>
          <w:szCs w:val="28"/>
        </w:rPr>
        <w:t xml:space="preserve">ой аудитории и т.д. </w:t>
      </w:r>
    </w:p>
    <w:p w:rsidR="000F05C0" w:rsidRDefault="000F05C0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Составляя программу концерта для определенной целевой аудитории необходимо учитывать их возрастные особенности, социальные потребности и т.д. </w:t>
      </w:r>
    </w:p>
    <w:p w:rsidR="000F05C0" w:rsidRDefault="000F05C0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Разделение концертов на филармонические и эстрадные сложилось еще в 30-е годы XX века. В это время существовали филармонии с академическими и народными коллективами и исполнителями</w:t>
      </w:r>
      <w:r w:rsidR="00DA46AB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эстрадные организации. Позиция по разделению концертов с точки зрения организации находит свое отражение и в делении с позиции современного искусства.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Критерии оценки концертной программы в целом: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Оформление сцены и мизансцен для ведущих </w:t>
      </w:r>
      <w:r>
        <w:rPr>
          <w:sz w:val="28"/>
          <w:szCs w:val="28"/>
        </w:rPr>
        <w:t xml:space="preserve">помогает правильно организовать рабочее пространство для всех, выходящих на сцену гостей, исполнителей и т.д.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proofErr w:type="spellStart"/>
      <w:r>
        <w:rPr>
          <w:i/>
          <w:iCs/>
          <w:sz w:val="28"/>
          <w:szCs w:val="28"/>
        </w:rPr>
        <w:t>Мультисопровождение</w:t>
      </w:r>
      <w:proofErr w:type="spellEnd"/>
      <w:r>
        <w:rPr>
          <w:i/>
          <w:iCs/>
          <w:sz w:val="28"/>
          <w:szCs w:val="28"/>
        </w:rPr>
        <w:t xml:space="preserve"> концертной программы </w:t>
      </w:r>
      <w:r>
        <w:rPr>
          <w:sz w:val="28"/>
          <w:szCs w:val="28"/>
        </w:rPr>
        <w:t xml:space="preserve">помогает зрителю предвосхитить, а затем продлить чувство праздника, радости, полученное при просмотре концертной программы. Любительский хореографический коллектив в данном случае может договориться с учащимися школы искусств на художественном отделении о выставке, с вокалистами – о небольшом выступлении до концерта и т.д.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Техническое обеспечение программы </w:t>
      </w:r>
      <w:r>
        <w:rPr>
          <w:sz w:val="28"/>
          <w:szCs w:val="28"/>
        </w:rPr>
        <w:t xml:space="preserve">– микрофоны, радио, </w:t>
      </w:r>
      <w:proofErr w:type="spellStart"/>
      <w:r>
        <w:rPr>
          <w:sz w:val="28"/>
          <w:szCs w:val="28"/>
        </w:rPr>
        <w:t>видеообеспечение</w:t>
      </w:r>
      <w:proofErr w:type="spellEnd"/>
      <w:r>
        <w:rPr>
          <w:sz w:val="28"/>
          <w:szCs w:val="28"/>
        </w:rPr>
        <w:t xml:space="preserve"> программы.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«Фоновая» музыка, теле- и </w:t>
      </w:r>
      <w:proofErr w:type="spellStart"/>
      <w:r>
        <w:rPr>
          <w:i/>
          <w:iCs/>
          <w:sz w:val="28"/>
          <w:szCs w:val="28"/>
        </w:rPr>
        <w:t>видеопоказ</w:t>
      </w:r>
      <w:proofErr w:type="spellEnd"/>
      <w:r>
        <w:rPr>
          <w:i/>
          <w:iCs/>
          <w:sz w:val="28"/>
          <w:szCs w:val="28"/>
        </w:rPr>
        <w:t xml:space="preserve"> в кулуарах </w:t>
      </w:r>
      <w:r>
        <w:rPr>
          <w:sz w:val="28"/>
          <w:szCs w:val="28"/>
        </w:rPr>
        <w:t xml:space="preserve">помогает создать атмосферу праздника. Лучше если коллективы уделят этому свое внимание.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Встреча и развлечение зрителей, размещение </w:t>
      </w:r>
      <w:r>
        <w:rPr>
          <w:sz w:val="28"/>
          <w:szCs w:val="28"/>
        </w:rPr>
        <w:t xml:space="preserve">чаще всего выполняется и на концертах любительских хореографических коллективов.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proofErr w:type="spellStart"/>
      <w:r>
        <w:rPr>
          <w:i/>
          <w:iCs/>
          <w:sz w:val="28"/>
          <w:szCs w:val="28"/>
        </w:rPr>
        <w:t>Предпролог</w:t>
      </w:r>
      <w:proofErr w:type="spellEnd"/>
      <w:r>
        <w:rPr>
          <w:i/>
          <w:iCs/>
          <w:sz w:val="28"/>
          <w:szCs w:val="28"/>
        </w:rPr>
        <w:t xml:space="preserve"> (как возможный элемент программы). </w:t>
      </w:r>
      <w:r>
        <w:rPr>
          <w:sz w:val="28"/>
          <w:szCs w:val="28"/>
        </w:rPr>
        <w:t xml:space="preserve">Не всегда есть возможность его использовать. </w:t>
      </w:r>
    </w:p>
    <w:p w:rsidR="00FC2B6A" w:rsidRDefault="00FC2B6A" w:rsidP="00695128">
      <w:pPr>
        <w:pStyle w:val="Default"/>
        <w:ind w:firstLine="85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 w:rsidR="00DA46AB">
        <w:rPr>
          <w:i/>
          <w:iCs/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Начало концертной программы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Ведение концертной программы. </w:t>
      </w:r>
      <w:r>
        <w:rPr>
          <w:sz w:val="28"/>
          <w:szCs w:val="28"/>
        </w:rPr>
        <w:t xml:space="preserve">На концертах любительских хореографических коллективов чаще всего присутствуют ведущие. </w:t>
      </w:r>
      <w:r w:rsidR="0044429C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Это помогает и зрителю (смена действий), и участникам коллектива (есть возможность сменить костюмы).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Обозначение ведущими темы и идеи концертной программы </w:t>
      </w:r>
      <w:r>
        <w:rPr>
          <w:sz w:val="28"/>
          <w:szCs w:val="28"/>
        </w:rPr>
        <w:t xml:space="preserve">обязательно и для концертных программа любительских хореографических коллективов. </w:t>
      </w:r>
    </w:p>
    <w:p w:rsidR="00FC2B6A" w:rsidRDefault="00FC2B6A" w:rsidP="00695128">
      <w:pPr>
        <w:pStyle w:val="Default"/>
        <w:ind w:firstLine="851"/>
        <w:jc w:val="both"/>
        <w:rPr>
          <w:rFonts w:ascii="Calibri" w:hAnsi="Calibri" w:cs="Calibri"/>
          <w:sz w:val="22"/>
          <w:szCs w:val="22"/>
        </w:rPr>
      </w:pPr>
      <w:r>
        <w:rPr>
          <w:i/>
          <w:iCs/>
          <w:sz w:val="28"/>
          <w:szCs w:val="28"/>
        </w:rPr>
        <w:t xml:space="preserve">- Представление действующих лиц концертной программы </w:t>
      </w:r>
      <w:r>
        <w:rPr>
          <w:sz w:val="28"/>
          <w:szCs w:val="28"/>
        </w:rPr>
        <w:t>также обязательно и для концертных программа любительских хореографических коллективов.</w:t>
      </w:r>
    </w:p>
    <w:p w:rsidR="00FC2B6A" w:rsidRP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 w:rsidRPr="00FC2B6A">
        <w:rPr>
          <w:sz w:val="28"/>
          <w:szCs w:val="28"/>
        </w:rPr>
        <w:t xml:space="preserve">- </w:t>
      </w:r>
      <w:r w:rsidRPr="00FC2B6A">
        <w:rPr>
          <w:i/>
          <w:sz w:val="28"/>
          <w:szCs w:val="28"/>
        </w:rPr>
        <w:t>Оценка зрительской и реакция аудитории</w:t>
      </w:r>
      <w:r>
        <w:rPr>
          <w:i/>
          <w:sz w:val="28"/>
          <w:szCs w:val="28"/>
        </w:rPr>
        <w:t xml:space="preserve"> по ходу концертной пр</w:t>
      </w:r>
      <w:r w:rsidRPr="00FC2B6A">
        <w:rPr>
          <w:i/>
          <w:sz w:val="28"/>
          <w:szCs w:val="28"/>
        </w:rPr>
        <w:t>ограммы</w:t>
      </w:r>
      <w:r w:rsidRPr="00FC2B6A">
        <w:rPr>
          <w:sz w:val="28"/>
          <w:szCs w:val="28"/>
        </w:rPr>
        <w:t xml:space="preserve">. </w:t>
      </w:r>
    </w:p>
    <w:p w:rsidR="00FC2B6A" w:rsidRP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2B6A">
        <w:rPr>
          <w:i/>
          <w:sz w:val="28"/>
          <w:szCs w:val="28"/>
        </w:rPr>
        <w:t>Исполнение эпизодов концертной программы</w:t>
      </w:r>
      <w:r w:rsidRPr="00FC2B6A">
        <w:rPr>
          <w:sz w:val="28"/>
          <w:szCs w:val="28"/>
        </w:rPr>
        <w:t xml:space="preserve"> согласно сценарному</w:t>
      </w:r>
      <w:r w:rsidR="009F7E88">
        <w:rPr>
          <w:sz w:val="28"/>
          <w:szCs w:val="28"/>
        </w:rPr>
        <w:t xml:space="preserve">      </w:t>
      </w:r>
      <w:r w:rsidRPr="00FC2B6A">
        <w:rPr>
          <w:sz w:val="28"/>
          <w:szCs w:val="28"/>
        </w:rPr>
        <w:t xml:space="preserve"> и режиссерскому планам. </w:t>
      </w:r>
    </w:p>
    <w:p w:rsidR="00FC2B6A" w:rsidRPr="00FC2B6A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FC2B6A" w:rsidRPr="00FC2B6A">
        <w:rPr>
          <w:i/>
          <w:sz w:val="28"/>
          <w:szCs w:val="28"/>
        </w:rPr>
        <w:t>Фоновая тематическая музыка</w:t>
      </w:r>
      <w:r w:rsidR="00FC2B6A" w:rsidRPr="00FC2B6A">
        <w:rPr>
          <w:sz w:val="28"/>
          <w:szCs w:val="28"/>
        </w:rPr>
        <w:t xml:space="preserve"> по окончании основной концертной программы. Поддерживает атмосферу радости и праздника, продлевает ее. </w:t>
      </w:r>
    </w:p>
    <w:p w:rsidR="00FC2B6A" w:rsidRPr="00FC2B6A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FC2B6A" w:rsidRPr="00F552D6">
        <w:rPr>
          <w:i/>
          <w:sz w:val="28"/>
          <w:szCs w:val="28"/>
        </w:rPr>
        <w:t>Локальные встречи зрителей</w:t>
      </w:r>
      <w:r w:rsidR="00FC2B6A" w:rsidRPr="00FC2B6A">
        <w:rPr>
          <w:sz w:val="28"/>
          <w:szCs w:val="28"/>
        </w:rPr>
        <w:t xml:space="preserve"> с участниками концертной программы дает возможность пообщаться, познакомиться, «прикоснуться» к коллективу. </w:t>
      </w:r>
    </w:p>
    <w:p w:rsidR="00FC2B6A" w:rsidRPr="00FC2B6A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FC2B6A" w:rsidRPr="00F552D6">
        <w:rPr>
          <w:i/>
          <w:sz w:val="28"/>
          <w:szCs w:val="28"/>
        </w:rPr>
        <w:t xml:space="preserve">Интервью журналистов с организаторами, участниками </w:t>
      </w:r>
      <w:r w:rsidR="009F7E88">
        <w:rPr>
          <w:i/>
          <w:sz w:val="28"/>
          <w:szCs w:val="28"/>
        </w:rPr>
        <w:t xml:space="preserve">                             </w:t>
      </w:r>
      <w:r w:rsidR="00FC2B6A" w:rsidRPr="00F552D6">
        <w:rPr>
          <w:i/>
          <w:sz w:val="28"/>
          <w:szCs w:val="28"/>
        </w:rPr>
        <w:t>и зрителями концертной программы</w:t>
      </w:r>
      <w:r w:rsidR="00FC2B6A" w:rsidRPr="00FC2B6A">
        <w:rPr>
          <w:sz w:val="28"/>
          <w:szCs w:val="28"/>
        </w:rPr>
        <w:t xml:space="preserve">. Выполняется и в профессиональных </w:t>
      </w:r>
      <w:r w:rsidR="0044429C">
        <w:rPr>
          <w:sz w:val="28"/>
          <w:szCs w:val="28"/>
        </w:rPr>
        <w:t xml:space="preserve">        </w:t>
      </w:r>
      <w:r w:rsidR="00FC2B6A" w:rsidRPr="00FC2B6A">
        <w:rPr>
          <w:sz w:val="28"/>
          <w:szCs w:val="28"/>
        </w:rPr>
        <w:t xml:space="preserve">и в любительских коллективах. </w:t>
      </w:r>
    </w:p>
    <w:p w:rsidR="00FC2B6A" w:rsidRPr="00FC2B6A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FC2B6A" w:rsidRPr="00F552D6">
        <w:rPr>
          <w:i/>
          <w:sz w:val="28"/>
          <w:szCs w:val="28"/>
        </w:rPr>
        <w:t>Автограф-сессия</w:t>
      </w:r>
      <w:r w:rsidR="00FC2B6A" w:rsidRPr="00FC2B6A">
        <w:rPr>
          <w:sz w:val="28"/>
          <w:szCs w:val="28"/>
        </w:rPr>
        <w:t xml:space="preserve"> оставляет память о концерте у зрителей, </w:t>
      </w:r>
      <w:proofErr w:type="spellStart"/>
      <w:r w:rsidR="00FC2B6A" w:rsidRPr="00FC2B6A">
        <w:rPr>
          <w:sz w:val="28"/>
          <w:szCs w:val="28"/>
        </w:rPr>
        <w:t>продлевание</w:t>
      </w:r>
      <w:proofErr w:type="spellEnd"/>
      <w:r w:rsidR="00FC2B6A" w:rsidRPr="00FC2B6A">
        <w:rPr>
          <w:sz w:val="28"/>
          <w:szCs w:val="28"/>
        </w:rPr>
        <w:t xml:space="preserve"> ощущения праздника, память о нем. </w:t>
      </w:r>
    </w:p>
    <w:p w:rsidR="00FC2B6A" w:rsidRPr="00FC2B6A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- </w:t>
      </w:r>
      <w:r w:rsidR="00FC2B6A" w:rsidRPr="00F552D6">
        <w:rPr>
          <w:i/>
          <w:sz w:val="28"/>
          <w:szCs w:val="28"/>
        </w:rPr>
        <w:t>Организация оперативного опроса зрителей</w:t>
      </w:r>
      <w:r w:rsidR="00FC2B6A" w:rsidRPr="00FC2B6A">
        <w:rPr>
          <w:sz w:val="28"/>
          <w:szCs w:val="28"/>
        </w:rPr>
        <w:t xml:space="preserve"> – обратная связь дает первую рефлексию о концертной программе, понятие «успех» - «неуспех». </w:t>
      </w:r>
      <w:r w:rsidR="009F7E88">
        <w:rPr>
          <w:sz w:val="28"/>
          <w:szCs w:val="28"/>
        </w:rPr>
        <w:t xml:space="preserve">     </w:t>
      </w:r>
      <w:r w:rsidR="00FC2B6A" w:rsidRPr="00FC2B6A">
        <w:rPr>
          <w:sz w:val="28"/>
          <w:szCs w:val="28"/>
        </w:rPr>
        <w:t xml:space="preserve">Не всегда используется любительскими и профессиональными коллективами. </w:t>
      </w:r>
    </w:p>
    <w:p w:rsidR="00FC2B6A" w:rsidRPr="00FC2B6A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FC2B6A" w:rsidRPr="00F552D6">
        <w:rPr>
          <w:i/>
          <w:sz w:val="28"/>
          <w:szCs w:val="28"/>
        </w:rPr>
        <w:t>Предоставление зрителям возможности выразить свое мнение</w:t>
      </w:r>
      <w:r w:rsidR="00FC2B6A" w:rsidRPr="00FC2B6A">
        <w:rPr>
          <w:sz w:val="28"/>
          <w:szCs w:val="28"/>
        </w:rPr>
        <w:t xml:space="preserve"> </w:t>
      </w:r>
      <w:r w:rsidR="009F7E88">
        <w:rPr>
          <w:sz w:val="28"/>
          <w:szCs w:val="28"/>
        </w:rPr>
        <w:t xml:space="preserve">            </w:t>
      </w:r>
      <w:r w:rsidR="00FC2B6A" w:rsidRPr="00FC2B6A">
        <w:rPr>
          <w:sz w:val="28"/>
          <w:szCs w:val="28"/>
        </w:rPr>
        <w:t xml:space="preserve">о концертной программе. Такая возможность предоставляется в основном </w:t>
      </w:r>
      <w:r w:rsidR="009F7E88">
        <w:rPr>
          <w:sz w:val="28"/>
          <w:szCs w:val="28"/>
        </w:rPr>
        <w:t xml:space="preserve">        </w:t>
      </w:r>
      <w:r w:rsidR="00FC2B6A" w:rsidRPr="00FC2B6A">
        <w:rPr>
          <w:sz w:val="28"/>
          <w:szCs w:val="28"/>
        </w:rPr>
        <w:t xml:space="preserve">во всех учреждениях культуры. </w:t>
      </w:r>
    </w:p>
    <w:p w:rsidR="00FC2B6A" w:rsidRDefault="00FC2B6A" w:rsidP="00695128">
      <w:pPr>
        <w:pStyle w:val="Default"/>
        <w:ind w:firstLine="851"/>
        <w:jc w:val="both"/>
        <w:rPr>
          <w:sz w:val="28"/>
          <w:szCs w:val="28"/>
        </w:rPr>
      </w:pPr>
      <w:r w:rsidRPr="00FC2B6A">
        <w:rPr>
          <w:sz w:val="28"/>
          <w:szCs w:val="28"/>
        </w:rPr>
        <w:t xml:space="preserve">Структурные компоненты данной технологии подготовки </w:t>
      </w:r>
      <w:r w:rsidR="009F7E88">
        <w:rPr>
          <w:sz w:val="28"/>
          <w:szCs w:val="28"/>
        </w:rPr>
        <w:t xml:space="preserve">                             </w:t>
      </w:r>
      <w:r w:rsidR="00F552D6">
        <w:rPr>
          <w:sz w:val="28"/>
          <w:szCs w:val="28"/>
        </w:rPr>
        <w:t xml:space="preserve">и определения критериев </w:t>
      </w:r>
      <w:r w:rsidR="00F552D6" w:rsidRPr="00F552D6">
        <w:rPr>
          <w:sz w:val="28"/>
          <w:szCs w:val="28"/>
        </w:rPr>
        <w:t xml:space="preserve">концертной программы </w:t>
      </w:r>
      <w:r w:rsidRPr="00FC2B6A">
        <w:rPr>
          <w:sz w:val="28"/>
          <w:szCs w:val="28"/>
        </w:rPr>
        <w:t>могут меняться, модифицироваться, но основа – остается твердой. Нарушение технологии может повлечь за собой изменение качества продукта, а значит, может привести к утрате доверия зрителя и снижению авторитета специалистов сферы культуры</w:t>
      </w:r>
    </w:p>
    <w:p w:rsidR="00026D27" w:rsidRDefault="00026D27" w:rsidP="00695128">
      <w:pPr>
        <w:pStyle w:val="a3"/>
        <w:spacing w:after="0" w:line="24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026D27">
        <w:rPr>
          <w:rFonts w:ascii="Times New Roman" w:hAnsi="Times New Roman" w:cs="Times New Roman"/>
          <w:sz w:val="28"/>
          <w:szCs w:val="28"/>
        </w:rPr>
        <w:t>В последние годы не без успеха делаются попытки превратить эстрадные концерты в так называемые театрализованные представления, вернее, обозрения. То есть в представления, в которых отдельные номера связаны незамысловатым, порой, условным сюжетом (вернее, сюжетным ходом) - приемом, позволяющим соединить номера в последовательно развивающееся в какой-то логике действие. В этом случае концертный номер воспринимается зрителем не как изолированное произведение, а как яркий эпизод в общей композиции. Ведь монтаж номеров «взрывает» инерции мысли зрителя, нарушает ее автоматизм.</w:t>
      </w:r>
    </w:p>
    <w:p w:rsidR="00F552D6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«Тематические» </w:t>
      </w:r>
      <w:r>
        <w:rPr>
          <w:sz w:val="28"/>
          <w:szCs w:val="28"/>
        </w:rPr>
        <w:t xml:space="preserve">концерты построены на единой сюжетной основе. Они могут быть приурочены к праздничным или юбилейным датам, жизни </w:t>
      </w:r>
      <w:r w:rsidR="009F7E8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или творчеству известного композитора, известного коллектива </w:t>
      </w:r>
      <w:r w:rsidR="009F7E88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или исполнителя. Могут быть также посвящены календарным датам, традиционным праздникам. Связующим звеном таких концертов является ведущий, который основную мысль проводит через все номера концертной программы и тем самым раскрывает ее. В тематиче</w:t>
      </w:r>
      <w:r w:rsidR="0044429C">
        <w:rPr>
          <w:sz w:val="28"/>
          <w:szCs w:val="28"/>
        </w:rPr>
        <w:t xml:space="preserve">ский концерт номера </w:t>
      </w:r>
      <w:r w:rsidR="008B76CD">
        <w:rPr>
          <w:sz w:val="28"/>
          <w:szCs w:val="28"/>
        </w:rPr>
        <w:t>подбираются в соответствии</w:t>
      </w:r>
      <w:r>
        <w:rPr>
          <w:sz w:val="28"/>
          <w:szCs w:val="28"/>
        </w:rPr>
        <w:t xml:space="preserve"> с темой. Это могут быть уже имеющиеся готовые номера из репертуара коллективов или готовятся новые. В таком концерте между номерами должны быть тематические связки ведущего. Характерные особенности: целостность, завершённость, синтетичность, образность. </w:t>
      </w:r>
    </w:p>
    <w:p w:rsidR="00F552D6" w:rsidRDefault="00F552D6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«Театрализованные» </w:t>
      </w:r>
      <w:r>
        <w:rPr>
          <w:sz w:val="28"/>
          <w:szCs w:val="28"/>
        </w:rPr>
        <w:t xml:space="preserve">концерты составляют на основе единого сюжета. Номера театрализованного концерта составляют как бы единое целое, один художественный сценический образ. Характерность: специфические выразительные средства. </w:t>
      </w:r>
    </w:p>
    <w:p w:rsidR="00F552D6" w:rsidRDefault="00C24CFF" w:rsidP="0069512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24CFF">
        <w:rPr>
          <w:sz w:val="28"/>
          <w:szCs w:val="28"/>
        </w:rPr>
        <w:t xml:space="preserve">октор педагогических наук, профессор, заслуженный работник высшей школы РФ </w:t>
      </w:r>
      <w:r w:rsidR="00F552D6">
        <w:rPr>
          <w:sz w:val="28"/>
          <w:szCs w:val="28"/>
        </w:rPr>
        <w:t xml:space="preserve">Новаторов </w:t>
      </w:r>
      <w:r w:rsidR="008B7980" w:rsidRPr="008B7980">
        <w:rPr>
          <w:sz w:val="28"/>
          <w:szCs w:val="28"/>
        </w:rPr>
        <w:t xml:space="preserve">Владимир Ефимович </w:t>
      </w:r>
      <w:r w:rsidR="00F552D6">
        <w:rPr>
          <w:sz w:val="28"/>
          <w:szCs w:val="28"/>
        </w:rPr>
        <w:t>считает</w:t>
      </w:r>
      <w:r>
        <w:rPr>
          <w:sz w:val="28"/>
          <w:szCs w:val="28"/>
        </w:rPr>
        <w:t xml:space="preserve"> такой концерт наиболее сложным</w:t>
      </w:r>
      <w:r w:rsidR="009F7E88">
        <w:rPr>
          <w:sz w:val="28"/>
          <w:szCs w:val="28"/>
        </w:rPr>
        <w:t xml:space="preserve"> </w:t>
      </w:r>
      <w:r w:rsidR="00F552D6">
        <w:rPr>
          <w:sz w:val="28"/>
          <w:szCs w:val="28"/>
        </w:rPr>
        <w:t xml:space="preserve">в содержательном и методическом плане. В отличие </w:t>
      </w:r>
      <w:r w:rsidR="00B204EA">
        <w:rPr>
          <w:sz w:val="28"/>
          <w:szCs w:val="28"/>
        </w:rPr>
        <w:t xml:space="preserve">                     </w:t>
      </w:r>
      <w:r w:rsidR="00F552D6">
        <w:rPr>
          <w:sz w:val="28"/>
          <w:szCs w:val="28"/>
        </w:rPr>
        <w:t xml:space="preserve">от обычного традиционного концерта, театрализованный концерт ставится </w:t>
      </w:r>
      <w:r w:rsidR="00B204EA">
        <w:rPr>
          <w:sz w:val="28"/>
          <w:szCs w:val="28"/>
        </w:rPr>
        <w:t xml:space="preserve">              </w:t>
      </w:r>
      <w:r w:rsidR="00F552D6">
        <w:rPr>
          <w:sz w:val="28"/>
          <w:szCs w:val="28"/>
        </w:rPr>
        <w:t xml:space="preserve">по специально разработанному сценарию. Поэтому можно </w:t>
      </w:r>
      <w:proofErr w:type="gramStart"/>
      <w:r w:rsidR="00F552D6">
        <w:rPr>
          <w:sz w:val="28"/>
          <w:szCs w:val="28"/>
        </w:rPr>
        <w:t xml:space="preserve">сказать, </w:t>
      </w:r>
      <w:r w:rsidR="00B204EA">
        <w:rPr>
          <w:sz w:val="28"/>
          <w:szCs w:val="28"/>
        </w:rPr>
        <w:t xml:space="preserve">  </w:t>
      </w:r>
      <w:proofErr w:type="gramEnd"/>
      <w:r w:rsidR="00B204EA">
        <w:rPr>
          <w:sz w:val="28"/>
          <w:szCs w:val="28"/>
        </w:rPr>
        <w:t xml:space="preserve">                          </w:t>
      </w:r>
      <w:r w:rsidR="00F552D6">
        <w:rPr>
          <w:sz w:val="28"/>
          <w:szCs w:val="28"/>
        </w:rPr>
        <w:t>что театрализованный концерт рождается как бы дважды: первый раз – на столе драматурга, второй – на сцене, площадке под руководством режиссера-постановщика</w:t>
      </w:r>
      <w:r w:rsidR="00B53842">
        <w:rPr>
          <w:sz w:val="28"/>
          <w:szCs w:val="28"/>
        </w:rPr>
        <w:t xml:space="preserve"> [6</w:t>
      </w:r>
      <w:r w:rsidR="00B53842" w:rsidRPr="00B53842">
        <w:rPr>
          <w:sz w:val="28"/>
          <w:szCs w:val="28"/>
        </w:rPr>
        <w:t>]</w:t>
      </w:r>
      <w:r w:rsidR="00F552D6" w:rsidRPr="00B53842">
        <w:rPr>
          <w:sz w:val="28"/>
          <w:szCs w:val="28"/>
        </w:rPr>
        <w:t>.</w:t>
      </w:r>
      <w:r w:rsidR="00F552D6">
        <w:rPr>
          <w:sz w:val="28"/>
          <w:szCs w:val="28"/>
        </w:rPr>
        <w:t xml:space="preserve"> </w:t>
      </w:r>
    </w:p>
    <w:p w:rsidR="00F552D6" w:rsidRDefault="00F552D6" w:rsidP="00695128">
      <w:pPr>
        <w:pStyle w:val="Default"/>
        <w:ind w:firstLine="851"/>
        <w:jc w:val="both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lastRenderedPageBreak/>
        <w:t>Театрализованный концерт – это концерт, который имеет единый художественный сценический образ; для его создания используются выразительные средства, присущие театру: сюжетный ход, ролевая персонификация ведущих, сценография, театральный костюм, грим, сценическая атмосфера.</w:t>
      </w:r>
    </w:p>
    <w:p w:rsidR="00F552D6" w:rsidRPr="00F552D6" w:rsidRDefault="00F552D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F552D6">
        <w:rPr>
          <w:color w:val="auto"/>
          <w:sz w:val="28"/>
          <w:szCs w:val="28"/>
        </w:rPr>
        <w:t xml:space="preserve">Исследователь О.И. Марков отмечает огромный воспитательный потенциал театрализованных представлений и поэтому они составляют значительную часть содержания в художественно-педагогической деятельности культурно-досуговых учреждений. Но он также отмечает </w:t>
      </w:r>
      <w:r w:rsidR="009F7E88">
        <w:rPr>
          <w:color w:val="auto"/>
          <w:sz w:val="28"/>
          <w:szCs w:val="28"/>
        </w:rPr>
        <w:t xml:space="preserve">                </w:t>
      </w:r>
      <w:r w:rsidRPr="00F552D6">
        <w:rPr>
          <w:color w:val="auto"/>
          <w:sz w:val="28"/>
          <w:szCs w:val="28"/>
        </w:rPr>
        <w:t xml:space="preserve">в учебном пособии «Сценарная культура режиссеров театрализованных представлений и праздников», что качество театрализованных представлений заметно снижается и не соответствует возросшим потребностям </w:t>
      </w:r>
      <w:proofErr w:type="gramStart"/>
      <w:r w:rsidRPr="00F552D6">
        <w:rPr>
          <w:color w:val="auto"/>
          <w:sz w:val="28"/>
          <w:szCs w:val="28"/>
        </w:rPr>
        <w:t xml:space="preserve">людей, </w:t>
      </w:r>
      <w:r w:rsidR="009F7E88">
        <w:rPr>
          <w:color w:val="auto"/>
          <w:sz w:val="28"/>
          <w:szCs w:val="28"/>
        </w:rPr>
        <w:t xml:space="preserve">  </w:t>
      </w:r>
      <w:proofErr w:type="gramEnd"/>
      <w:r w:rsidR="009F7E88">
        <w:rPr>
          <w:color w:val="auto"/>
          <w:sz w:val="28"/>
          <w:szCs w:val="28"/>
        </w:rPr>
        <w:t xml:space="preserve">             </w:t>
      </w:r>
      <w:r w:rsidRPr="00F552D6">
        <w:rPr>
          <w:color w:val="auto"/>
          <w:sz w:val="28"/>
          <w:szCs w:val="28"/>
        </w:rPr>
        <w:t xml:space="preserve">а также обращает внимание на компрометацию художественно-педагогических основ сценарного творчества, что негативно отражается </w:t>
      </w:r>
      <w:r w:rsidR="00E9007E">
        <w:rPr>
          <w:color w:val="auto"/>
          <w:sz w:val="28"/>
          <w:szCs w:val="28"/>
        </w:rPr>
        <w:t xml:space="preserve">          </w:t>
      </w:r>
      <w:r w:rsidRPr="00F552D6">
        <w:rPr>
          <w:color w:val="auto"/>
          <w:sz w:val="28"/>
          <w:szCs w:val="28"/>
        </w:rPr>
        <w:t>на работе учреждений дос</w:t>
      </w:r>
      <w:r>
        <w:rPr>
          <w:color w:val="auto"/>
          <w:sz w:val="28"/>
          <w:szCs w:val="28"/>
        </w:rPr>
        <w:t>уга и их эффективности</w:t>
      </w:r>
      <w:r w:rsidR="00B53842">
        <w:rPr>
          <w:color w:val="auto"/>
          <w:sz w:val="28"/>
          <w:szCs w:val="28"/>
        </w:rPr>
        <w:t xml:space="preserve"> </w:t>
      </w:r>
      <w:r w:rsidR="00B53842" w:rsidRPr="00B53842">
        <w:rPr>
          <w:color w:val="auto"/>
          <w:sz w:val="28"/>
          <w:szCs w:val="28"/>
        </w:rPr>
        <w:t>[</w:t>
      </w:r>
      <w:r w:rsidR="00B53842">
        <w:rPr>
          <w:color w:val="auto"/>
          <w:sz w:val="28"/>
          <w:szCs w:val="28"/>
        </w:rPr>
        <w:t>5</w:t>
      </w:r>
      <w:r w:rsidR="00B53842" w:rsidRPr="00B53842">
        <w:rPr>
          <w:color w:val="auto"/>
          <w:sz w:val="28"/>
          <w:szCs w:val="28"/>
        </w:rPr>
        <w:t>]</w:t>
      </w:r>
      <w:r w:rsidRPr="00B53842">
        <w:rPr>
          <w:color w:val="auto"/>
          <w:sz w:val="28"/>
          <w:szCs w:val="28"/>
        </w:rPr>
        <w:t xml:space="preserve">. </w:t>
      </w:r>
    </w:p>
    <w:p w:rsidR="00F552D6" w:rsidRPr="00F552D6" w:rsidRDefault="00F552D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F552D6">
        <w:rPr>
          <w:color w:val="auto"/>
          <w:sz w:val="28"/>
          <w:szCs w:val="28"/>
        </w:rPr>
        <w:t xml:space="preserve">Театрализованный концерт строится по законам театрального действия: начинается с пролога, который выполняет роль эпиграфа ко всей программе; продолжается экспозицией, которая знакомит зрителей с общим замыслом, темой и идеей; перерастает в завязку, которая является одновременно номером-событием; затем следует кульминация, в которой обнажается главная идея всей программы; завершается финалом. На практике композиционные элементы не всегда четко чередуются друг за другом </w:t>
      </w:r>
      <w:r w:rsidR="009F7E88">
        <w:rPr>
          <w:color w:val="auto"/>
          <w:sz w:val="28"/>
          <w:szCs w:val="28"/>
        </w:rPr>
        <w:t xml:space="preserve">                 </w:t>
      </w:r>
      <w:r w:rsidRPr="00F552D6">
        <w:rPr>
          <w:color w:val="auto"/>
          <w:sz w:val="28"/>
          <w:szCs w:val="28"/>
        </w:rPr>
        <w:t xml:space="preserve">в строгой последовательности. Чаще авторы используют прием объединения в отдельные эпизоды близких по характеру и значению номеров. </w:t>
      </w:r>
      <w:r w:rsidR="009F7E88">
        <w:rPr>
          <w:color w:val="auto"/>
          <w:sz w:val="28"/>
          <w:szCs w:val="28"/>
        </w:rPr>
        <w:t xml:space="preserve">                              </w:t>
      </w:r>
      <w:r w:rsidRPr="00F552D6">
        <w:rPr>
          <w:color w:val="auto"/>
          <w:sz w:val="28"/>
          <w:szCs w:val="28"/>
        </w:rPr>
        <w:t>В зависимости от назначения концерта, его масштабности, места постановки меняется</w:t>
      </w:r>
      <w:r w:rsidR="007D5210">
        <w:rPr>
          <w:color w:val="auto"/>
          <w:sz w:val="28"/>
          <w:szCs w:val="28"/>
        </w:rPr>
        <w:t xml:space="preserve"> количество эпизодов: от 3 до 5 – </w:t>
      </w:r>
      <w:r w:rsidRPr="00F552D6">
        <w:rPr>
          <w:color w:val="auto"/>
          <w:sz w:val="28"/>
          <w:szCs w:val="28"/>
        </w:rPr>
        <w:t xml:space="preserve">6. </w:t>
      </w:r>
    </w:p>
    <w:p w:rsidR="00F552D6" w:rsidRPr="00B53842" w:rsidRDefault="00F552D6" w:rsidP="00B5384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F552D6">
        <w:rPr>
          <w:color w:val="auto"/>
          <w:sz w:val="28"/>
          <w:szCs w:val="28"/>
        </w:rPr>
        <w:t xml:space="preserve">В театрализованном концерте стараются использовать разные жанры разных видов искусства. Но главное, на что обращает внимание </w:t>
      </w:r>
      <w:r w:rsidR="007D5210" w:rsidRPr="007D5210">
        <w:rPr>
          <w:color w:val="auto"/>
          <w:sz w:val="28"/>
          <w:szCs w:val="28"/>
        </w:rPr>
        <w:t xml:space="preserve">режиссёр театра и </w:t>
      </w:r>
      <w:r w:rsidR="007D5210">
        <w:rPr>
          <w:color w:val="auto"/>
          <w:sz w:val="28"/>
          <w:szCs w:val="28"/>
        </w:rPr>
        <w:t>массовых представлений, педагог, народный артист СССР</w:t>
      </w:r>
      <w:r w:rsidR="007D5210" w:rsidRPr="007D5210">
        <w:rPr>
          <w:color w:val="auto"/>
          <w:sz w:val="28"/>
          <w:szCs w:val="28"/>
        </w:rPr>
        <w:t xml:space="preserve"> </w:t>
      </w:r>
      <w:r w:rsidR="007D5210">
        <w:rPr>
          <w:color w:val="auto"/>
          <w:sz w:val="28"/>
          <w:szCs w:val="28"/>
        </w:rPr>
        <w:t xml:space="preserve">                             </w:t>
      </w:r>
      <w:r w:rsidRPr="007D5210">
        <w:rPr>
          <w:color w:val="auto"/>
          <w:sz w:val="28"/>
          <w:szCs w:val="28"/>
        </w:rPr>
        <w:t>И</w:t>
      </w:r>
      <w:r w:rsidR="007D5210">
        <w:rPr>
          <w:color w:val="auto"/>
          <w:sz w:val="28"/>
          <w:szCs w:val="28"/>
        </w:rPr>
        <w:t>.М.</w:t>
      </w:r>
      <w:r w:rsidRPr="00F552D6">
        <w:rPr>
          <w:color w:val="auto"/>
          <w:sz w:val="28"/>
          <w:szCs w:val="28"/>
        </w:rPr>
        <w:t xml:space="preserve">Туманов в своей книге «Режиссура массового праздника </w:t>
      </w:r>
      <w:r w:rsidR="007D5210">
        <w:rPr>
          <w:color w:val="auto"/>
          <w:sz w:val="28"/>
          <w:szCs w:val="28"/>
        </w:rPr>
        <w:t xml:space="preserve">                                               и театрализованного концерта», </w:t>
      </w:r>
      <w:r w:rsidR="007D5210" w:rsidRPr="007D5210">
        <w:rPr>
          <w:color w:val="auto"/>
          <w:sz w:val="28"/>
          <w:szCs w:val="28"/>
        </w:rPr>
        <w:t>–</w:t>
      </w:r>
      <w:r w:rsidRPr="00F552D6">
        <w:rPr>
          <w:color w:val="auto"/>
          <w:sz w:val="28"/>
          <w:szCs w:val="28"/>
        </w:rPr>
        <w:t xml:space="preserve"> театрализованный концерт – это концерт, прежде всего имеющий единый х</w:t>
      </w:r>
      <w:r w:rsidR="009F7E88">
        <w:rPr>
          <w:color w:val="auto"/>
          <w:sz w:val="28"/>
          <w:szCs w:val="28"/>
        </w:rPr>
        <w:t>удожественный сценический образ</w:t>
      </w:r>
      <w:r w:rsidR="00B53842">
        <w:rPr>
          <w:color w:val="auto"/>
          <w:sz w:val="28"/>
          <w:szCs w:val="28"/>
        </w:rPr>
        <w:t xml:space="preserve"> [7</w:t>
      </w:r>
      <w:r w:rsidR="00B53842" w:rsidRPr="00B53842">
        <w:rPr>
          <w:color w:val="auto"/>
          <w:sz w:val="28"/>
          <w:szCs w:val="28"/>
        </w:rPr>
        <w:t>]</w:t>
      </w:r>
      <w:r w:rsidR="00B53842">
        <w:rPr>
          <w:color w:val="auto"/>
          <w:sz w:val="28"/>
          <w:szCs w:val="28"/>
        </w:rPr>
        <w:t>.</w:t>
      </w:r>
    </w:p>
    <w:p w:rsidR="00F552D6" w:rsidRPr="00F552D6" w:rsidRDefault="00F552D6" w:rsidP="00B5384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53842">
        <w:rPr>
          <w:color w:val="auto"/>
          <w:sz w:val="28"/>
          <w:szCs w:val="28"/>
        </w:rPr>
        <w:t>Г</w:t>
      </w:r>
      <w:r w:rsidRPr="00F552D6">
        <w:rPr>
          <w:color w:val="auto"/>
          <w:sz w:val="28"/>
          <w:szCs w:val="28"/>
        </w:rPr>
        <w:t>лавное, чем отлич</w:t>
      </w:r>
      <w:r w:rsidR="007D5210">
        <w:rPr>
          <w:color w:val="auto"/>
          <w:sz w:val="28"/>
          <w:szCs w:val="28"/>
        </w:rPr>
        <w:t xml:space="preserve">ается театрализованный концерт </w:t>
      </w:r>
      <w:r w:rsidR="007D5210" w:rsidRPr="007D5210">
        <w:rPr>
          <w:color w:val="auto"/>
          <w:sz w:val="28"/>
          <w:szCs w:val="28"/>
        </w:rPr>
        <w:t>–</w:t>
      </w:r>
      <w:r w:rsidRPr="00F552D6">
        <w:rPr>
          <w:color w:val="auto"/>
          <w:sz w:val="28"/>
          <w:szCs w:val="28"/>
        </w:rPr>
        <w:t xml:space="preserve"> наличием темы (то есть тематический). Он может состоять из одного или двух отделений </w:t>
      </w:r>
      <w:r w:rsidR="009F7E88">
        <w:rPr>
          <w:color w:val="auto"/>
          <w:sz w:val="28"/>
          <w:szCs w:val="28"/>
        </w:rPr>
        <w:t xml:space="preserve">            </w:t>
      </w:r>
      <w:r w:rsidRPr="00F552D6">
        <w:rPr>
          <w:color w:val="auto"/>
          <w:sz w:val="28"/>
          <w:szCs w:val="28"/>
        </w:rPr>
        <w:t xml:space="preserve">с антрактом (используется закон времени – учет психологических </w:t>
      </w:r>
      <w:r w:rsidR="009F7E88">
        <w:rPr>
          <w:color w:val="auto"/>
          <w:sz w:val="28"/>
          <w:szCs w:val="28"/>
        </w:rPr>
        <w:t xml:space="preserve">                          </w:t>
      </w:r>
      <w:r w:rsidRPr="00F552D6">
        <w:rPr>
          <w:color w:val="auto"/>
          <w:sz w:val="28"/>
          <w:szCs w:val="28"/>
        </w:rPr>
        <w:t>и физиологических особенностей зрителя). Максимальная продолжительность концерта в одно отделение</w:t>
      </w:r>
      <w:r w:rsidR="007D5210">
        <w:rPr>
          <w:color w:val="auto"/>
          <w:sz w:val="28"/>
          <w:szCs w:val="28"/>
        </w:rPr>
        <w:t xml:space="preserve"> может составлять 1 час 10 мин.</w:t>
      </w:r>
      <w:r w:rsidR="007D5210" w:rsidRPr="007D5210">
        <w:t xml:space="preserve"> </w:t>
      </w:r>
      <w:r w:rsidR="007D5210" w:rsidRPr="007D5210">
        <w:rPr>
          <w:color w:val="auto"/>
          <w:sz w:val="28"/>
          <w:szCs w:val="28"/>
        </w:rPr>
        <w:t>–</w:t>
      </w:r>
      <w:r w:rsidRPr="00F552D6">
        <w:rPr>
          <w:color w:val="auto"/>
          <w:sz w:val="28"/>
          <w:szCs w:val="28"/>
        </w:rPr>
        <w:t xml:space="preserve"> 1 час 30 мин. Концерт в двух отделениях делиться так: 1 отделение длится 1 час 10 мин.,</w:t>
      </w:r>
      <w:r w:rsidR="00E9007E">
        <w:rPr>
          <w:color w:val="auto"/>
          <w:sz w:val="28"/>
          <w:szCs w:val="28"/>
        </w:rPr>
        <w:t xml:space="preserve">        </w:t>
      </w:r>
      <w:r w:rsidRPr="00F552D6">
        <w:rPr>
          <w:color w:val="auto"/>
          <w:sz w:val="28"/>
          <w:szCs w:val="28"/>
        </w:rPr>
        <w:t xml:space="preserve"> 2 отделение – 55 мин – 1 час.</w:t>
      </w:r>
    </w:p>
    <w:p w:rsidR="00F552D6" w:rsidRDefault="00F552D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F552D6">
        <w:rPr>
          <w:color w:val="auto"/>
          <w:sz w:val="28"/>
          <w:szCs w:val="28"/>
        </w:rPr>
        <w:t>В основном, театрализованный концерт начинают с наиболее мощного, яркого массового номера. При подготовке номеров учитывают следующие требования: лаконизм, злободневность, яркость формы.</w:t>
      </w:r>
    </w:p>
    <w:p w:rsidR="005265A6" w:rsidRPr="005265A6" w:rsidRDefault="005265A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265A6">
        <w:rPr>
          <w:color w:val="auto"/>
          <w:sz w:val="28"/>
          <w:szCs w:val="28"/>
        </w:rPr>
        <w:t>Качество концертной программы целиком зависит от качества включенных в нее номеров.</w:t>
      </w:r>
    </w:p>
    <w:p w:rsidR="005265A6" w:rsidRPr="005265A6" w:rsidRDefault="005265A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265A6">
        <w:rPr>
          <w:color w:val="auto"/>
          <w:sz w:val="28"/>
          <w:szCs w:val="28"/>
        </w:rPr>
        <w:lastRenderedPageBreak/>
        <w:t>Концертный номер – это отдельное, завершенное композиционно, уравновешенное во всех частях, законченное небольшое, сценическое произведение (со своей завязкой, кульминацией и развязкой), выступление одного или нескольких актеров, выраженное средствами определенного вида искусства: драмы, музыки, хореографии, художественного слова, пантомимы, цирка и т.д. и оставляющее у зрителей (слушателей) целостное впечатление.</w:t>
      </w:r>
    </w:p>
    <w:p w:rsidR="005265A6" w:rsidRPr="005265A6" w:rsidRDefault="005265A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265A6">
        <w:rPr>
          <w:color w:val="auto"/>
          <w:sz w:val="28"/>
          <w:szCs w:val="28"/>
        </w:rPr>
        <w:t>Через созданный артистом в концертном номере художественный образ выявляется мастерство и индивидуальность исполнителя.                          Для концертного номера характерны четкая композиция, интригующая завязка, острая кульминация, закономерный, но чаще всего неожиданный финал и отточенная внешняя форма, лаконизм и зрелищность. Последняя требует использования специфических выразительных средств, особой сценографии, ярких костюмов, реквизита, стремительного ритма, изобретательных мизансцен.</w:t>
      </w:r>
    </w:p>
    <w:p w:rsidR="005265A6" w:rsidRPr="005265A6" w:rsidRDefault="005265A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265A6">
        <w:rPr>
          <w:color w:val="auto"/>
          <w:sz w:val="28"/>
          <w:szCs w:val="28"/>
        </w:rPr>
        <w:t xml:space="preserve">Каждый концертный номер должен нести художественный образ.    </w:t>
      </w:r>
      <w:r w:rsidR="009F7E88">
        <w:rPr>
          <w:color w:val="auto"/>
          <w:sz w:val="28"/>
          <w:szCs w:val="28"/>
        </w:rPr>
        <w:t xml:space="preserve">     </w:t>
      </w:r>
      <w:r w:rsidRPr="005265A6">
        <w:rPr>
          <w:color w:val="auto"/>
          <w:sz w:val="28"/>
          <w:szCs w:val="28"/>
        </w:rPr>
        <w:t xml:space="preserve">Ни одно сценическое искусство не связано так со зрителем, как концертно-зрелищная программа. Исполнитель всегда общается непосредственно               со зрителем, </w:t>
      </w:r>
      <w:r w:rsidR="00C77187">
        <w:rPr>
          <w:color w:val="auto"/>
          <w:sz w:val="28"/>
          <w:szCs w:val="28"/>
        </w:rPr>
        <w:t>как бы разрушая так называемую «четвертую стену»</w:t>
      </w:r>
      <w:r w:rsidRPr="005265A6">
        <w:rPr>
          <w:color w:val="auto"/>
          <w:sz w:val="28"/>
          <w:szCs w:val="28"/>
        </w:rPr>
        <w:t>. Более того, в концертно-зрелищном искусстве все строится на том, чтобы преодолеть психологический барьер, психологические преграды между актером                      и зрителем.</w:t>
      </w:r>
    </w:p>
    <w:p w:rsidR="005265A6" w:rsidRPr="005265A6" w:rsidRDefault="005265A6" w:rsidP="00695128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5265A6">
        <w:rPr>
          <w:color w:val="auto"/>
          <w:sz w:val="28"/>
          <w:szCs w:val="28"/>
        </w:rPr>
        <w:t>Разговор с залом, непосредственное обра</w:t>
      </w:r>
      <w:r w:rsidR="00C74ADF">
        <w:rPr>
          <w:color w:val="auto"/>
          <w:sz w:val="28"/>
          <w:szCs w:val="28"/>
        </w:rPr>
        <w:t xml:space="preserve">щение к зрителям любого номера </w:t>
      </w:r>
      <w:r w:rsidR="00C74ADF" w:rsidRPr="00C74ADF">
        <w:rPr>
          <w:color w:val="auto"/>
          <w:sz w:val="28"/>
          <w:szCs w:val="28"/>
        </w:rPr>
        <w:t>–</w:t>
      </w:r>
      <w:r w:rsidRPr="005265A6">
        <w:rPr>
          <w:color w:val="auto"/>
          <w:sz w:val="28"/>
          <w:szCs w:val="28"/>
        </w:rPr>
        <w:t xml:space="preserve"> будь то фельетон, куплет, рассказ, танец,</w:t>
      </w:r>
      <w:r w:rsidR="00C74ADF">
        <w:rPr>
          <w:color w:val="auto"/>
          <w:sz w:val="28"/>
          <w:szCs w:val="28"/>
        </w:rPr>
        <w:t xml:space="preserve"> песня или акробатический этюд </w:t>
      </w:r>
      <w:r w:rsidR="00C74ADF" w:rsidRPr="00C74ADF">
        <w:rPr>
          <w:color w:val="auto"/>
          <w:sz w:val="28"/>
          <w:szCs w:val="28"/>
        </w:rPr>
        <w:t>–</w:t>
      </w:r>
      <w:r w:rsidRPr="005265A6">
        <w:rPr>
          <w:color w:val="auto"/>
          <w:sz w:val="28"/>
          <w:szCs w:val="28"/>
        </w:rPr>
        <w:t xml:space="preserve"> не только отличает концертно-зрелищные программы от других искусств, но и вносит существенные коррективы в эти искусства, когда </w:t>
      </w:r>
      <w:r w:rsidR="009F7E88">
        <w:rPr>
          <w:color w:val="auto"/>
          <w:sz w:val="28"/>
          <w:szCs w:val="28"/>
        </w:rPr>
        <w:t xml:space="preserve">          </w:t>
      </w:r>
      <w:r w:rsidRPr="005265A6">
        <w:rPr>
          <w:color w:val="auto"/>
          <w:sz w:val="28"/>
          <w:szCs w:val="28"/>
        </w:rPr>
        <w:t>они входят в концерт.</w:t>
      </w:r>
    </w:p>
    <w:p w:rsidR="005265A6" w:rsidRPr="009F7E88" w:rsidRDefault="00026D27" w:rsidP="00695128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театрального</w:t>
      </w:r>
      <w:r w:rsidR="002E077F" w:rsidRPr="002E077F">
        <w:rPr>
          <w:rFonts w:ascii="Times New Roman" w:hAnsi="Times New Roman" w:cs="Times New Roman"/>
          <w:b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FC2184" w:rsidRDefault="002E077F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Критериями театрально-зрелищных номеров могут быть:</w:t>
      </w:r>
    </w:p>
    <w:p w:rsidR="002E077F" w:rsidRDefault="002E077F" w:rsidP="006951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артистизм, харизма</w:t>
      </w:r>
      <w:r w:rsidR="00304FDB">
        <w:rPr>
          <w:rFonts w:ascii="Times New Roman" w:hAnsi="Times New Roman" w:cs="Times New Roman"/>
          <w:sz w:val="28"/>
          <w:szCs w:val="28"/>
        </w:rPr>
        <w:t>, исполнительский задор и оригинальность, уровень актерского мастерства и сценической речи артистов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4FDB" w:rsidRDefault="002E077F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 w:rsidR="00304FDB">
        <w:rPr>
          <w:rFonts w:ascii="Times New Roman" w:hAnsi="Times New Roman" w:cs="Times New Roman"/>
          <w:sz w:val="28"/>
          <w:szCs w:val="28"/>
        </w:rPr>
        <w:t>художественное оформление номера:</w:t>
      </w:r>
    </w:p>
    <w:p w:rsid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04FDB">
        <w:rPr>
          <w:rFonts w:ascii="Times New Roman" w:hAnsi="Times New Roman" w:cs="Times New Roman"/>
          <w:sz w:val="28"/>
          <w:szCs w:val="28"/>
        </w:rPr>
        <w:t xml:space="preserve">- </w:t>
      </w:r>
      <w:r w:rsidR="0022159E">
        <w:rPr>
          <w:rFonts w:ascii="Times New Roman" w:hAnsi="Times New Roman" w:cs="Times New Roman"/>
          <w:sz w:val="28"/>
          <w:szCs w:val="28"/>
        </w:rPr>
        <w:t xml:space="preserve"> </w:t>
      </w:r>
      <w:r w:rsidRPr="00304FDB">
        <w:rPr>
          <w:rFonts w:ascii="Times New Roman" w:hAnsi="Times New Roman" w:cs="Times New Roman"/>
          <w:sz w:val="28"/>
          <w:szCs w:val="28"/>
        </w:rPr>
        <w:t>яркие костюмы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грим;</w:t>
      </w:r>
    </w:p>
    <w:p w:rsidR="00304FDB" w:rsidRP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 w:rsidRPr="00304FDB">
        <w:rPr>
          <w:rFonts w:ascii="Times New Roman" w:hAnsi="Times New Roman" w:cs="Times New Roman"/>
          <w:sz w:val="28"/>
          <w:szCs w:val="28"/>
        </w:rPr>
        <w:t>реквизит;</w:t>
      </w:r>
    </w:p>
    <w:p w:rsidR="002E077F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77F" w:rsidRPr="002E077F">
        <w:rPr>
          <w:rFonts w:ascii="Times New Roman" w:hAnsi="Times New Roman" w:cs="Times New Roman"/>
          <w:sz w:val="28"/>
          <w:szCs w:val="28"/>
        </w:rPr>
        <w:t>сценография (театрально-декорационное искусство)</w:t>
      </w:r>
      <w:r w:rsidR="002E077F">
        <w:rPr>
          <w:rFonts w:ascii="Times New Roman" w:hAnsi="Times New Roman" w:cs="Times New Roman"/>
          <w:sz w:val="28"/>
          <w:szCs w:val="28"/>
        </w:rPr>
        <w:t>;</w:t>
      </w:r>
    </w:p>
    <w:p w:rsidR="00D91EB8" w:rsidRDefault="00D91EB8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световое решение номера;</w:t>
      </w:r>
    </w:p>
    <w:p w:rsidR="00D91EB8" w:rsidRDefault="0022159E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91EB8">
        <w:rPr>
          <w:rFonts w:ascii="Times New Roman" w:hAnsi="Times New Roman" w:cs="Times New Roman"/>
          <w:sz w:val="28"/>
          <w:szCs w:val="28"/>
        </w:rPr>
        <w:t xml:space="preserve">техническое оснащение номера (световое, звуковое оборудование </w:t>
      </w:r>
      <w:r w:rsidR="008C1E97" w:rsidRPr="008C1E97">
        <w:rPr>
          <w:rFonts w:ascii="Times New Roman" w:hAnsi="Times New Roman" w:cs="Times New Roman"/>
          <w:sz w:val="28"/>
          <w:szCs w:val="28"/>
        </w:rPr>
        <w:t>–</w:t>
      </w:r>
      <w:r w:rsidR="00D91EB8">
        <w:rPr>
          <w:rFonts w:ascii="Times New Roman" w:hAnsi="Times New Roman" w:cs="Times New Roman"/>
          <w:sz w:val="28"/>
          <w:szCs w:val="28"/>
        </w:rPr>
        <w:t xml:space="preserve"> микрофоны, мультимедиа экран с видеопроектором </w:t>
      </w:r>
      <w:r w:rsidR="009F7E88">
        <w:rPr>
          <w:rFonts w:ascii="Times New Roman" w:hAnsi="Times New Roman" w:cs="Times New Roman"/>
          <w:sz w:val="28"/>
          <w:szCs w:val="28"/>
        </w:rPr>
        <w:t xml:space="preserve">     </w:t>
      </w:r>
      <w:r w:rsidR="00D91EB8">
        <w:rPr>
          <w:rFonts w:ascii="Times New Roman" w:hAnsi="Times New Roman" w:cs="Times New Roman"/>
          <w:sz w:val="28"/>
          <w:szCs w:val="28"/>
        </w:rPr>
        <w:t>для вывода цифровых декораций на задник сцены);</w:t>
      </w:r>
    </w:p>
    <w:p w:rsidR="002E077F" w:rsidRDefault="002E077F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стремительный ритм изобретательных мизансцен;</w:t>
      </w:r>
    </w:p>
    <w:p w:rsidR="002E077F" w:rsidRDefault="002E077F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 w:rsidR="00304FDB">
        <w:rPr>
          <w:rFonts w:ascii="Times New Roman" w:hAnsi="Times New Roman" w:cs="Times New Roman"/>
          <w:sz w:val="28"/>
          <w:szCs w:val="28"/>
        </w:rPr>
        <w:t xml:space="preserve">режиссура, интересное 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304FDB">
        <w:rPr>
          <w:rFonts w:ascii="Times New Roman" w:hAnsi="Times New Roman" w:cs="Times New Roman"/>
          <w:sz w:val="28"/>
          <w:szCs w:val="28"/>
        </w:rPr>
        <w:t>жиссерско-постановочное решение;</w:t>
      </w:r>
    </w:p>
    <w:p w:rsidR="002E077F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D91EB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зрелищность (пластика, культура исполнения, раскрытие и яркость художественного образа);</w:t>
      </w:r>
    </w:p>
    <w:p w:rsid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D91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зрительного зала (аплодисменты и реакция зрителей);</w:t>
      </w:r>
    </w:p>
    <w:p w:rsid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8) подбор и соответствие репертуара возрастным особенностям исполнителей;</w:t>
      </w:r>
    </w:p>
    <w:p w:rsid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стилистическая выдержанность исполнения (соответствие заявленному жанру);</w:t>
      </w:r>
    </w:p>
    <w:p w:rsidR="00304FDB" w:rsidRDefault="00304FDB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художественная выразительность номера (композиционное, содержательное и музыкальное е</w:t>
      </w:r>
      <w:r w:rsidR="00D91EB8">
        <w:rPr>
          <w:rFonts w:ascii="Times New Roman" w:hAnsi="Times New Roman" w:cs="Times New Roman"/>
          <w:sz w:val="28"/>
          <w:szCs w:val="28"/>
        </w:rPr>
        <w:t>динство художественного образа);</w:t>
      </w:r>
    </w:p>
    <w:p w:rsidR="00F552D6" w:rsidRPr="005265A6" w:rsidRDefault="00D91EB8" w:rsidP="0069512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 эстетичность номера.</w:t>
      </w:r>
    </w:p>
    <w:p w:rsidR="00F552D6" w:rsidRDefault="005265A6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65A6">
        <w:rPr>
          <w:rFonts w:ascii="Times New Roman" w:hAnsi="Times New Roman" w:cs="Times New Roman"/>
          <w:sz w:val="28"/>
          <w:szCs w:val="28"/>
        </w:rPr>
        <w:t>Таким образом, сложная технология построения качественной концертной программы, многообразие видов и жанров концертных программ является неопровержимым доказательством многогранности данной формы культурно-досуговой деятельности. Данное многообразие позволяет удовлетворить степень потребности современного зрителя.</w:t>
      </w: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BD5F9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5F94" w:rsidRDefault="00F97A2A" w:rsidP="00BD5F94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480060</wp:posOffset>
            </wp:positionV>
            <wp:extent cx="5939790" cy="6953250"/>
            <wp:effectExtent l="0" t="76200" r="3810" b="762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9"/>
                    <a:stretch/>
                  </pic:blipFill>
                  <pic:spPr bwMode="auto">
                    <a:xfrm>
                      <a:off x="0" y="0"/>
                      <a:ext cx="5939790" cy="695325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480000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F94" w:rsidRPr="00BD5F94">
        <w:rPr>
          <w:rFonts w:ascii="Times New Roman" w:hAnsi="Times New Roman" w:cs="Times New Roman"/>
          <w:b/>
          <w:sz w:val="28"/>
          <w:szCs w:val="28"/>
        </w:rPr>
        <w:t>П</w:t>
      </w:r>
      <w:r w:rsidR="00C84624">
        <w:rPr>
          <w:rFonts w:ascii="Times New Roman" w:hAnsi="Times New Roman" w:cs="Times New Roman"/>
          <w:b/>
          <w:sz w:val="28"/>
          <w:szCs w:val="28"/>
        </w:rPr>
        <w:t>риложение №</w:t>
      </w:r>
      <w:r w:rsidR="00BD5F94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BD5F94" w:rsidRDefault="00BD5F94" w:rsidP="00BD5F94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5F94" w:rsidRPr="00BD5F94" w:rsidRDefault="00BD5F94" w:rsidP="00BD5F9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7A2A" w:rsidRDefault="00F97A2A" w:rsidP="00C84624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97A2A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A0191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F97A2A"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8324B9" w:rsidRDefault="008324B9" w:rsidP="007A01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24B9" w:rsidRDefault="007A0191" w:rsidP="007A0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B3BEB" wp14:editId="289696C4">
            <wp:extent cx="6191024" cy="84963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961" cy="852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B9" w:rsidRDefault="008324B9" w:rsidP="007A0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44D" w:rsidRDefault="0063144D" w:rsidP="007A0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44D" w:rsidRDefault="0063144D" w:rsidP="0063144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144D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8324B9" w:rsidRPr="0063144D" w:rsidRDefault="0063144D" w:rsidP="006314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F6DA7B">
            <wp:extent cx="6259362" cy="84201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11" cy="842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4B9" w:rsidRDefault="00C84624" w:rsidP="00631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2685" cy="8820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 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3288" b="9631"/>
                    <a:stretch/>
                  </pic:blipFill>
                  <pic:spPr bwMode="auto">
                    <a:xfrm>
                      <a:off x="0" y="0"/>
                      <a:ext cx="6318720" cy="882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624" w:rsidRDefault="00C84624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4624" w:rsidRDefault="00C84624" w:rsidP="006314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8628931"/>
            <wp:effectExtent l="57150" t="57150" r="38100" b="393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 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4302" r="1710" b="6860"/>
                    <a:stretch/>
                  </pic:blipFill>
                  <pic:spPr bwMode="auto">
                    <a:xfrm>
                      <a:off x="0" y="0"/>
                      <a:ext cx="6255692" cy="863900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0950" cy="893391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 1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5" t="3742" b="7589"/>
                    <a:stretch/>
                  </pic:blipFill>
                  <pic:spPr bwMode="auto">
                    <a:xfrm>
                      <a:off x="0" y="0"/>
                      <a:ext cx="6343646" cy="895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7010" cy="8877300"/>
            <wp:effectExtent l="0" t="57150" r="1905" b="381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 1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3175" r="2673" b="6455"/>
                    <a:stretch/>
                  </pic:blipFill>
                  <pic:spPr bwMode="auto">
                    <a:xfrm>
                      <a:off x="0" y="0"/>
                      <a:ext cx="6042484" cy="8885349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1419" cy="8486775"/>
            <wp:effectExtent l="57150" t="38100" r="52070" b="476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 1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4196" r="2030" b="11558"/>
                    <a:stretch/>
                  </pic:blipFill>
                  <pic:spPr bwMode="auto">
                    <a:xfrm>
                      <a:off x="0" y="0"/>
                      <a:ext cx="6122599" cy="8516236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7A0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ED316B" w:rsidP="00ED31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94354F">
            <wp:extent cx="5980495" cy="912495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84" cy="91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4B9" w:rsidRDefault="00C84624" w:rsidP="00ED31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9736" cy="822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 1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3855" b="13599"/>
                    <a:stretch/>
                  </pic:blipFill>
                  <pic:spPr bwMode="auto">
                    <a:xfrm>
                      <a:off x="0" y="0"/>
                      <a:ext cx="6186626" cy="82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C02B9" w:rsidRDefault="000C02B9" w:rsidP="000C02B9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0C02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5040" cy="84105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4"/>
                    <a:stretch/>
                  </pic:blipFill>
                  <pic:spPr bwMode="auto">
                    <a:xfrm>
                      <a:off x="0" y="0"/>
                      <a:ext cx="6037282" cy="841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B9" w:rsidRDefault="000C02B9" w:rsidP="000C02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5622" cy="7372350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1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2"/>
                    <a:stretch/>
                  </pic:blipFill>
                  <pic:spPr bwMode="auto">
                    <a:xfrm>
                      <a:off x="0" y="0"/>
                      <a:ext cx="6035622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0C02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0508" cy="8810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320" cy="88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2B9" w:rsidRDefault="000C02B9" w:rsidP="000C02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3359" cy="87439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 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359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B9" w:rsidRDefault="008324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B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F017D5" w:rsidRDefault="00F017D5" w:rsidP="00981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16B" w:rsidRPr="00981D0E" w:rsidRDefault="00ED316B" w:rsidP="00981D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7D5" w:rsidRDefault="00F017D5" w:rsidP="00F017D5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017D5">
        <w:rPr>
          <w:rFonts w:ascii="Times New Roman" w:hAnsi="Times New Roman" w:cs="Times New Roman"/>
          <w:sz w:val="28"/>
          <w:szCs w:val="28"/>
        </w:rPr>
        <w:t>Клитин, С.С. Эстрада. Проблемы теории, истории и методики: учебное пособие для театральных институтов и ВУЗов искусств / С.С.Клитин. – Л.: Искусство, 1987.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7D5">
        <w:rPr>
          <w:rFonts w:ascii="Times New Roman" w:hAnsi="Times New Roman" w:cs="Times New Roman"/>
          <w:sz w:val="28"/>
          <w:szCs w:val="28"/>
        </w:rPr>
        <w:t>– 191с.</w:t>
      </w:r>
    </w:p>
    <w:p w:rsidR="00F017D5" w:rsidRPr="00F017D5" w:rsidRDefault="00F017D5" w:rsidP="00F017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37E0" w:rsidRDefault="00F017D5" w:rsidP="008137E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017D5">
        <w:rPr>
          <w:rFonts w:ascii="Times New Roman" w:hAnsi="Times New Roman" w:cs="Times New Roman"/>
          <w:sz w:val="28"/>
          <w:szCs w:val="28"/>
        </w:rPr>
        <w:t>Козловская, Л.И. Культурно-досуговые программы в структуре социокультурной деятельности /Л.И. Козловская // Социальная педагогика. Проблемы инкультурации личности. – Мн.: Четыре четверти, 2007. – с.43-51.</w:t>
      </w:r>
    </w:p>
    <w:p w:rsidR="008137E0" w:rsidRPr="008137E0" w:rsidRDefault="008137E0" w:rsidP="008137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37E0" w:rsidRPr="008137E0" w:rsidRDefault="008137E0" w:rsidP="008137E0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137E0">
        <w:rPr>
          <w:rFonts w:ascii="Times New Roman" w:hAnsi="Times New Roman" w:cs="Times New Roman"/>
          <w:sz w:val="28"/>
          <w:szCs w:val="28"/>
        </w:rPr>
        <w:t>Макарова, Е.А. Организация концертно-зрелищной деятельности: методическое пособие для работников культуры /Е.А. Макарова, С</w:t>
      </w:r>
      <w:r>
        <w:rPr>
          <w:rFonts w:ascii="Times New Roman" w:hAnsi="Times New Roman" w:cs="Times New Roman"/>
          <w:sz w:val="28"/>
          <w:szCs w:val="28"/>
        </w:rPr>
        <w:t xml:space="preserve">.Б. Мойсейчук, И.Л. Смаргович, </w:t>
      </w:r>
      <w:r w:rsidRPr="008137E0">
        <w:rPr>
          <w:rFonts w:ascii="Times New Roman" w:hAnsi="Times New Roman" w:cs="Times New Roman"/>
          <w:sz w:val="28"/>
          <w:szCs w:val="28"/>
        </w:rPr>
        <w:t>2015. – 170 с.</w:t>
      </w:r>
    </w:p>
    <w:p w:rsidR="008137E0" w:rsidRPr="008137E0" w:rsidRDefault="008137E0" w:rsidP="008137E0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017D5" w:rsidRDefault="00F017D5" w:rsidP="00F017D5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017D5">
        <w:rPr>
          <w:rFonts w:ascii="Times New Roman" w:hAnsi="Times New Roman" w:cs="Times New Roman"/>
          <w:sz w:val="28"/>
          <w:szCs w:val="28"/>
        </w:rPr>
        <w:t>Марков, О.И. Сценарная культура режиссеров театрализованных представлений и праздников (Сценарная технология): Учебное пособие/ О.И.Марков. – Краснодар: КГУ культуры и искусств, 2004. – 370с.</w:t>
      </w:r>
    </w:p>
    <w:p w:rsidR="00F017D5" w:rsidRPr="00F017D5" w:rsidRDefault="00F017D5" w:rsidP="00F017D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017D5" w:rsidRPr="008324B9" w:rsidRDefault="00F017D5" w:rsidP="00C32609">
      <w:pPr>
        <w:pStyle w:val="a3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017D5">
        <w:rPr>
          <w:rFonts w:ascii="Times New Roman" w:hAnsi="Times New Roman" w:cs="Times New Roman"/>
          <w:sz w:val="28"/>
          <w:szCs w:val="28"/>
        </w:rPr>
        <w:t>Марков, О.И. Сценарно-режиссерские основы художественно-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37E0">
        <w:rPr>
          <w:rFonts w:ascii="Times New Roman" w:hAnsi="Times New Roman" w:cs="Times New Roman"/>
          <w:sz w:val="28"/>
          <w:szCs w:val="28"/>
        </w:rPr>
        <w:t xml:space="preserve">  </w:t>
      </w:r>
      <w:r w:rsidRPr="00F017D5">
        <w:rPr>
          <w:rFonts w:ascii="Times New Roman" w:hAnsi="Times New Roman" w:cs="Times New Roman"/>
          <w:sz w:val="28"/>
          <w:szCs w:val="28"/>
        </w:rPr>
        <w:t>педагогической деятельности клуба / О.И. Марков. – М.: Просвещение, 1988. – 156 с.</w:t>
      </w:r>
    </w:p>
    <w:p w:rsidR="00F017D5" w:rsidRDefault="00F017D5" w:rsidP="00F017D5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740E8" w:rsidRDefault="00F017D5" w:rsidP="00F017D5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017D5">
        <w:rPr>
          <w:rFonts w:ascii="Times New Roman" w:hAnsi="Times New Roman" w:cs="Times New Roman"/>
          <w:sz w:val="28"/>
          <w:szCs w:val="28"/>
        </w:rPr>
        <w:t>Новаторов, В.Е. Культурно-досуговая деяте</w:t>
      </w:r>
      <w:r>
        <w:rPr>
          <w:rFonts w:ascii="Times New Roman" w:hAnsi="Times New Roman" w:cs="Times New Roman"/>
          <w:sz w:val="28"/>
          <w:szCs w:val="28"/>
        </w:rPr>
        <w:t>льность: Словарь-справочник/ В.</w:t>
      </w:r>
      <w:r w:rsidRPr="00F017D5">
        <w:rPr>
          <w:rFonts w:ascii="Times New Roman" w:hAnsi="Times New Roman" w:cs="Times New Roman"/>
          <w:sz w:val="28"/>
          <w:szCs w:val="28"/>
        </w:rPr>
        <w:t>Е.Новаторов. − Омск: Алтайский государственный институт культуры, Омский филиал, 1992. − 182 c.</w:t>
      </w:r>
    </w:p>
    <w:p w:rsidR="00F017D5" w:rsidRDefault="00F017D5" w:rsidP="00F017D5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740E8" w:rsidRDefault="008740E8" w:rsidP="008740E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40E8">
        <w:rPr>
          <w:rFonts w:ascii="Times New Roman" w:hAnsi="Times New Roman" w:cs="Times New Roman"/>
          <w:sz w:val="28"/>
          <w:szCs w:val="28"/>
        </w:rPr>
        <w:t>Туманов, И.М. Режиссура массового праздника и театрализованного концерта / И.М. Туманов. 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0E8">
        <w:rPr>
          <w:rFonts w:ascii="Times New Roman" w:hAnsi="Times New Roman" w:cs="Times New Roman"/>
          <w:sz w:val="28"/>
          <w:szCs w:val="28"/>
        </w:rPr>
        <w:t>М.: Просвещение, 1979. − 88 с.</w:t>
      </w:r>
    </w:p>
    <w:p w:rsidR="00F017D5" w:rsidRPr="00F017D5" w:rsidRDefault="00F017D5" w:rsidP="00F017D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4429C" w:rsidRDefault="0044429C" w:rsidP="00F017D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8324B9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24B9" w:rsidRDefault="00707450" w:rsidP="007074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24B9" w:rsidRPr="008324B9" w:rsidRDefault="008324B9" w:rsidP="008324B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4B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4429C" w:rsidRDefault="0044429C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429C" w:rsidRDefault="0044429C" w:rsidP="006951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429C" w:rsidRPr="00C84624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критерия …………………………………………………………………</w:t>
      </w:r>
      <w:r w:rsidRPr="00C84624">
        <w:rPr>
          <w:rFonts w:ascii="Times New Roman" w:hAnsi="Times New Roman" w:cs="Times New Roman"/>
          <w:b/>
          <w:sz w:val="28"/>
          <w:szCs w:val="28"/>
        </w:rPr>
        <w:t>3</w:t>
      </w: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50">
        <w:rPr>
          <w:rFonts w:ascii="Times New Roman" w:hAnsi="Times New Roman" w:cs="Times New Roman"/>
          <w:sz w:val="28"/>
          <w:szCs w:val="28"/>
        </w:rPr>
        <w:t xml:space="preserve">Качественные характеристики инструментального номера (инструментальные оркестры и </w:t>
      </w:r>
      <w:proofErr w:type="gramStart"/>
      <w:r w:rsidRPr="00707450">
        <w:rPr>
          <w:rFonts w:ascii="Times New Roman" w:hAnsi="Times New Roman" w:cs="Times New Roman"/>
          <w:sz w:val="28"/>
          <w:szCs w:val="28"/>
        </w:rPr>
        <w:t>ансамбли)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Pr="00C84624">
        <w:rPr>
          <w:rFonts w:ascii="Times New Roman" w:hAnsi="Times New Roman" w:cs="Times New Roman"/>
          <w:b/>
          <w:sz w:val="28"/>
          <w:szCs w:val="28"/>
        </w:rPr>
        <w:t>3-4</w:t>
      </w: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50">
        <w:rPr>
          <w:rFonts w:ascii="Times New Roman" w:hAnsi="Times New Roman" w:cs="Times New Roman"/>
          <w:sz w:val="28"/>
          <w:szCs w:val="28"/>
        </w:rPr>
        <w:t>Качественные характеристики вокального номера</w:t>
      </w:r>
      <w:r>
        <w:rPr>
          <w:rFonts w:ascii="Times New Roman" w:hAnsi="Times New Roman" w:cs="Times New Roman"/>
          <w:sz w:val="28"/>
          <w:szCs w:val="28"/>
        </w:rPr>
        <w:t>…………………………...</w:t>
      </w:r>
      <w:r w:rsidRPr="00C84624">
        <w:rPr>
          <w:rFonts w:ascii="Times New Roman" w:hAnsi="Times New Roman" w:cs="Times New Roman"/>
          <w:b/>
          <w:sz w:val="28"/>
          <w:szCs w:val="28"/>
        </w:rPr>
        <w:t>4-7</w:t>
      </w: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50">
        <w:rPr>
          <w:rFonts w:ascii="Times New Roman" w:hAnsi="Times New Roman" w:cs="Times New Roman"/>
          <w:sz w:val="28"/>
          <w:szCs w:val="28"/>
        </w:rPr>
        <w:t>Качественные характеристики хореографического номера</w:t>
      </w:r>
      <w:r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C84624">
        <w:rPr>
          <w:rFonts w:ascii="Times New Roman" w:hAnsi="Times New Roman" w:cs="Times New Roman"/>
          <w:b/>
          <w:sz w:val="28"/>
          <w:szCs w:val="28"/>
        </w:rPr>
        <w:t>7-8</w:t>
      </w: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450">
        <w:rPr>
          <w:rFonts w:ascii="Times New Roman" w:hAnsi="Times New Roman" w:cs="Times New Roman"/>
          <w:sz w:val="28"/>
          <w:szCs w:val="28"/>
        </w:rPr>
        <w:t>Качественные характеристики концертных программ</w:t>
      </w:r>
      <w:r>
        <w:rPr>
          <w:rFonts w:ascii="Times New Roman" w:hAnsi="Times New Roman" w:cs="Times New Roman"/>
          <w:sz w:val="28"/>
          <w:szCs w:val="28"/>
        </w:rPr>
        <w:t>……………………...</w:t>
      </w:r>
      <w:r w:rsidRPr="00C84624">
        <w:rPr>
          <w:rFonts w:ascii="Times New Roman" w:hAnsi="Times New Roman" w:cs="Times New Roman"/>
          <w:b/>
          <w:sz w:val="28"/>
          <w:szCs w:val="28"/>
        </w:rPr>
        <w:t>8-13</w:t>
      </w:r>
    </w:p>
    <w:p w:rsidR="004F2BFF" w:rsidRDefault="004F2BFF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BFF" w:rsidRDefault="004F2BFF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BFF">
        <w:rPr>
          <w:rFonts w:ascii="Times New Roman" w:hAnsi="Times New Roman" w:cs="Times New Roman"/>
          <w:sz w:val="28"/>
          <w:szCs w:val="28"/>
        </w:rPr>
        <w:t>Критерии оценки театрального номера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C84624">
        <w:rPr>
          <w:rFonts w:ascii="Times New Roman" w:hAnsi="Times New Roman" w:cs="Times New Roman"/>
          <w:b/>
          <w:sz w:val="28"/>
          <w:szCs w:val="28"/>
        </w:rPr>
        <w:t>13-14</w:t>
      </w:r>
    </w:p>
    <w:p w:rsidR="004F2BFF" w:rsidRDefault="004F2BFF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BFF" w:rsidRDefault="004F2BFF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19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BD5F94" w:rsidRPr="007A01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4624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BD5F94" w:rsidRPr="007A0191">
        <w:rPr>
          <w:rFonts w:ascii="Times New Roman" w:hAnsi="Times New Roman" w:cs="Times New Roman"/>
          <w:b/>
          <w:sz w:val="28"/>
          <w:szCs w:val="28"/>
        </w:rPr>
        <w:t>1:</w:t>
      </w:r>
      <w:r w:rsidR="00BD5F94">
        <w:rPr>
          <w:rFonts w:ascii="Times New Roman" w:hAnsi="Times New Roman" w:cs="Times New Roman"/>
          <w:sz w:val="28"/>
          <w:szCs w:val="28"/>
        </w:rPr>
        <w:t xml:space="preserve"> </w:t>
      </w:r>
      <w:r w:rsidR="007A0191">
        <w:rPr>
          <w:rFonts w:ascii="Times New Roman" w:hAnsi="Times New Roman" w:cs="Times New Roman"/>
          <w:sz w:val="28"/>
          <w:szCs w:val="28"/>
        </w:rPr>
        <w:t>Программа выступления Академического ансамбля песни и пляски Российской Армии имени А.В.Александрова…………………</w:t>
      </w:r>
      <w:proofErr w:type="gramStart"/>
      <w:r w:rsidR="007A0191">
        <w:rPr>
          <w:rFonts w:ascii="Times New Roman" w:hAnsi="Times New Roman" w:cs="Times New Roman"/>
          <w:sz w:val="28"/>
          <w:szCs w:val="28"/>
        </w:rPr>
        <w:t>……</w:t>
      </w:r>
      <w:r w:rsidR="00ED31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A0191" w:rsidRPr="00C84624">
        <w:rPr>
          <w:rFonts w:ascii="Times New Roman" w:hAnsi="Times New Roman" w:cs="Times New Roman"/>
          <w:b/>
          <w:sz w:val="28"/>
          <w:szCs w:val="28"/>
        </w:rPr>
        <w:t>15</w:t>
      </w:r>
    </w:p>
    <w:p w:rsidR="00C84624" w:rsidRDefault="00C84624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624" w:rsidRDefault="00C84624" w:rsidP="00C84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624">
        <w:rPr>
          <w:rFonts w:ascii="Times New Roman" w:hAnsi="Times New Roman" w:cs="Times New Roman"/>
          <w:b/>
          <w:sz w:val="28"/>
          <w:szCs w:val="28"/>
        </w:rPr>
        <w:t>Приложение № 2:</w:t>
      </w:r>
      <w:r>
        <w:rPr>
          <w:rFonts w:ascii="Times New Roman" w:hAnsi="Times New Roman" w:cs="Times New Roman"/>
          <w:sz w:val="28"/>
          <w:szCs w:val="28"/>
        </w:rPr>
        <w:t xml:space="preserve"> Программа концерта дважды </w:t>
      </w:r>
      <w:r w:rsidRPr="00C84624">
        <w:rPr>
          <w:rFonts w:ascii="Times New Roman" w:hAnsi="Times New Roman" w:cs="Times New Roman"/>
          <w:sz w:val="28"/>
          <w:szCs w:val="28"/>
        </w:rPr>
        <w:t>Академического ансамбля песни и пляски Российской Армии имени А.В.Александрова</w:t>
      </w:r>
      <w:r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ED316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C84624">
        <w:rPr>
          <w:rFonts w:ascii="Times New Roman" w:hAnsi="Times New Roman" w:cs="Times New Roman"/>
          <w:b/>
          <w:sz w:val="28"/>
          <w:szCs w:val="28"/>
        </w:rPr>
        <w:t>16</w:t>
      </w:r>
    </w:p>
    <w:p w:rsidR="00C84624" w:rsidRDefault="00C84624" w:rsidP="00C84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624" w:rsidRDefault="00C84624" w:rsidP="00C846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624">
        <w:rPr>
          <w:rFonts w:ascii="Times New Roman" w:hAnsi="Times New Roman" w:cs="Times New Roman"/>
          <w:b/>
          <w:sz w:val="28"/>
          <w:szCs w:val="28"/>
        </w:rPr>
        <w:t>Приложение № 3:</w:t>
      </w:r>
      <w:r>
        <w:rPr>
          <w:rFonts w:ascii="Times New Roman" w:hAnsi="Times New Roman" w:cs="Times New Roman"/>
          <w:sz w:val="28"/>
          <w:szCs w:val="28"/>
        </w:rPr>
        <w:t xml:space="preserve"> Сценарий проведения заключительного концерта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Этот день мы приближали как могли», посвященного 75-летию Сталинградской и Курской битв……………………………………………</w:t>
      </w:r>
      <w:r w:rsidR="00ED316B">
        <w:rPr>
          <w:rFonts w:ascii="Times New Roman" w:hAnsi="Times New Roman" w:cs="Times New Roman"/>
          <w:sz w:val="28"/>
          <w:szCs w:val="28"/>
        </w:rPr>
        <w:t>.</w:t>
      </w:r>
      <w:r w:rsidR="00ED316B" w:rsidRPr="00ED316B">
        <w:rPr>
          <w:rFonts w:ascii="Times New Roman" w:hAnsi="Times New Roman" w:cs="Times New Roman"/>
          <w:b/>
          <w:sz w:val="28"/>
          <w:szCs w:val="28"/>
        </w:rPr>
        <w:t>17-</w:t>
      </w:r>
      <w:r w:rsidR="00ED316B">
        <w:rPr>
          <w:rFonts w:ascii="Times New Roman" w:hAnsi="Times New Roman" w:cs="Times New Roman"/>
          <w:b/>
          <w:sz w:val="28"/>
          <w:szCs w:val="28"/>
        </w:rPr>
        <w:t>24</w:t>
      </w:r>
    </w:p>
    <w:p w:rsidR="000C02B9" w:rsidRDefault="000C02B9" w:rsidP="00C84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16B" w:rsidRPr="000C02B9" w:rsidRDefault="000C02B9" w:rsidP="00C84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2B9">
        <w:rPr>
          <w:rFonts w:ascii="Times New Roman" w:hAnsi="Times New Roman" w:cs="Times New Roman"/>
          <w:b/>
          <w:sz w:val="28"/>
          <w:szCs w:val="28"/>
        </w:rPr>
        <w:t>Приложение № 4: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02B9">
        <w:rPr>
          <w:rFonts w:ascii="Times New Roman" w:hAnsi="Times New Roman" w:cs="Times New Roman"/>
          <w:sz w:val="28"/>
          <w:szCs w:val="28"/>
        </w:rPr>
        <w:t xml:space="preserve">Программа проведения заключительного концерта                  </w:t>
      </w:r>
      <w:proofErr w:type="gramStart"/>
      <w:r w:rsidRPr="000C02B9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0C02B9">
        <w:rPr>
          <w:rFonts w:ascii="Times New Roman" w:hAnsi="Times New Roman" w:cs="Times New Roman"/>
          <w:sz w:val="28"/>
          <w:szCs w:val="28"/>
        </w:rPr>
        <w:t>Этот день мы приближали как могли», посвященного 75-летию Сталинградской и Курской битв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0C02B9">
        <w:rPr>
          <w:rFonts w:ascii="Times New Roman" w:hAnsi="Times New Roman" w:cs="Times New Roman"/>
          <w:b/>
          <w:sz w:val="28"/>
          <w:szCs w:val="28"/>
        </w:rPr>
        <w:t>25-28</w:t>
      </w:r>
    </w:p>
    <w:p w:rsidR="000C02B9" w:rsidRPr="00ED316B" w:rsidRDefault="000C02B9" w:rsidP="00C84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16B" w:rsidRPr="00C84624" w:rsidRDefault="00ED316B" w:rsidP="00C84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16B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.....</w:t>
      </w:r>
      <w:r w:rsidRPr="00ED316B">
        <w:rPr>
          <w:rFonts w:ascii="Times New Roman" w:hAnsi="Times New Roman" w:cs="Times New Roman"/>
          <w:sz w:val="28"/>
          <w:szCs w:val="28"/>
        </w:rPr>
        <w:t>..</w:t>
      </w:r>
      <w:r w:rsidR="000C02B9">
        <w:rPr>
          <w:rFonts w:ascii="Times New Roman" w:hAnsi="Times New Roman" w:cs="Times New Roman"/>
          <w:b/>
          <w:sz w:val="28"/>
          <w:szCs w:val="28"/>
        </w:rPr>
        <w:t>29</w:t>
      </w:r>
    </w:p>
    <w:p w:rsidR="00C84624" w:rsidRDefault="00C84624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BFF" w:rsidRDefault="004F2BFF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BFF" w:rsidRDefault="004F2BFF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450" w:rsidRDefault="00707450" w:rsidP="007074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29C" w:rsidRDefault="0044429C" w:rsidP="000C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29C" w:rsidRPr="0044429C" w:rsidRDefault="0044429C" w:rsidP="00ED31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4429C" w:rsidRPr="0044429C" w:rsidSect="0041143E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FF3" w:rsidRDefault="005C4FF3" w:rsidP="00E6299A">
      <w:pPr>
        <w:spacing w:after="0" w:line="240" w:lineRule="auto"/>
      </w:pPr>
      <w:r>
        <w:separator/>
      </w:r>
    </w:p>
  </w:endnote>
  <w:endnote w:type="continuationSeparator" w:id="0">
    <w:p w:rsidR="005C4FF3" w:rsidRDefault="005C4FF3" w:rsidP="00E62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5147068"/>
      <w:docPartObj>
        <w:docPartGallery w:val="Page Numbers (Bottom of Page)"/>
        <w:docPartUnique/>
      </w:docPartObj>
    </w:sdtPr>
    <w:sdtEndPr/>
    <w:sdtContent>
      <w:p w:rsidR="00E6299A" w:rsidRDefault="00E6299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BF6">
          <w:rPr>
            <w:noProof/>
          </w:rPr>
          <w:t>10</w:t>
        </w:r>
        <w:r>
          <w:fldChar w:fldCharType="end"/>
        </w:r>
      </w:p>
    </w:sdtContent>
  </w:sdt>
  <w:p w:rsidR="00E6299A" w:rsidRDefault="00E629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FF3" w:rsidRDefault="005C4FF3" w:rsidP="00E6299A">
      <w:pPr>
        <w:spacing w:after="0" w:line="240" w:lineRule="auto"/>
      </w:pPr>
      <w:r>
        <w:separator/>
      </w:r>
    </w:p>
  </w:footnote>
  <w:footnote w:type="continuationSeparator" w:id="0">
    <w:p w:rsidR="005C4FF3" w:rsidRDefault="005C4FF3" w:rsidP="00E62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01584"/>
    <w:multiLevelType w:val="hybridMultilevel"/>
    <w:tmpl w:val="61B85066"/>
    <w:lvl w:ilvl="0" w:tplc="A218FF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EB065F"/>
    <w:multiLevelType w:val="hybridMultilevel"/>
    <w:tmpl w:val="D5CA4DE6"/>
    <w:lvl w:ilvl="0" w:tplc="74904D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7613D3F"/>
    <w:multiLevelType w:val="hybridMultilevel"/>
    <w:tmpl w:val="20F255AE"/>
    <w:lvl w:ilvl="0" w:tplc="74904D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6EEB6C40"/>
    <w:multiLevelType w:val="hybridMultilevel"/>
    <w:tmpl w:val="46B2AF14"/>
    <w:lvl w:ilvl="0" w:tplc="80DE57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30F644F"/>
    <w:multiLevelType w:val="hybridMultilevel"/>
    <w:tmpl w:val="95346FF0"/>
    <w:lvl w:ilvl="0" w:tplc="89CE45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6E"/>
    <w:rsid w:val="000004D7"/>
    <w:rsid w:val="0001551F"/>
    <w:rsid w:val="00022C58"/>
    <w:rsid w:val="00026D27"/>
    <w:rsid w:val="00067E1A"/>
    <w:rsid w:val="0008279B"/>
    <w:rsid w:val="00090FB5"/>
    <w:rsid w:val="000A2683"/>
    <w:rsid w:val="000A4C96"/>
    <w:rsid w:val="000C02B9"/>
    <w:rsid w:val="000D3046"/>
    <w:rsid w:val="000E4828"/>
    <w:rsid w:val="000F05C0"/>
    <w:rsid w:val="000F0F0F"/>
    <w:rsid w:val="00102BEF"/>
    <w:rsid w:val="001476B7"/>
    <w:rsid w:val="001542E0"/>
    <w:rsid w:val="00172463"/>
    <w:rsid w:val="001739FB"/>
    <w:rsid w:val="0018178A"/>
    <w:rsid w:val="001A0C16"/>
    <w:rsid w:val="001D1C22"/>
    <w:rsid w:val="001D7EC0"/>
    <w:rsid w:val="001F1C6B"/>
    <w:rsid w:val="001F3D53"/>
    <w:rsid w:val="0022159E"/>
    <w:rsid w:val="002629E9"/>
    <w:rsid w:val="002879FB"/>
    <w:rsid w:val="002A37FC"/>
    <w:rsid w:val="002C018E"/>
    <w:rsid w:val="002E077F"/>
    <w:rsid w:val="002E4B63"/>
    <w:rsid w:val="002F5D47"/>
    <w:rsid w:val="00304FDB"/>
    <w:rsid w:val="003129F7"/>
    <w:rsid w:val="00352076"/>
    <w:rsid w:val="00386327"/>
    <w:rsid w:val="00391E2B"/>
    <w:rsid w:val="003A04A7"/>
    <w:rsid w:val="003A475E"/>
    <w:rsid w:val="003A5344"/>
    <w:rsid w:val="003D2FC3"/>
    <w:rsid w:val="003F416A"/>
    <w:rsid w:val="0041143E"/>
    <w:rsid w:val="00415420"/>
    <w:rsid w:val="00424945"/>
    <w:rsid w:val="00434583"/>
    <w:rsid w:val="0044429C"/>
    <w:rsid w:val="00464E05"/>
    <w:rsid w:val="00477B76"/>
    <w:rsid w:val="00483DF8"/>
    <w:rsid w:val="0048504C"/>
    <w:rsid w:val="00494A01"/>
    <w:rsid w:val="004A28CE"/>
    <w:rsid w:val="004A40E4"/>
    <w:rsid w:val="004C3D01"/>
    <w:rsid w:val="004C6E97"/>
    <w:rsid w:val="004D7580"/>
    <w:rsid w:val="004F2BFF"/>
    <w:rsid w:val="00503CF6"/>
    <w:rsid w:val="005213DF"/>
    <w:rsid w:val="005265A6"/>
    <w:rsid w:val="00541AC8"/>
    <w:rsid w:val="00541DB3"/>
    <w:rsid w:val="00594AF0"/>
    <w:rsid w:val="005B0B01"/>
    <w:rsid w:val="005B577E"/>
    <w:rsid w:val="005C4FF3"/>
    <w:rsid w:val="005C67E1"/>
    <w:rsid w:val="005E08B7"/>
    <w:rsid w:val="005E1B19"/>
    <w:rsid w:val="005F0F9F"/>
    <w:rsid w:val="005F2423"/>
    <w:rsid w:val="006007AC"/>
    <w:rsid w:val="00605267"/>
    <w:rsid w:val="006103ED"/>
    <w:rsid w:val="00612E47"/>
    <w:rsid w:val="0063144D"/>
    <w:rsid w:val="00636994"/>
    <w:rsid w:val="00640F59"/>
    <w:rsid w:val="00643503"/>
    <w:rsid w:val="00644685"/>
    <w:rsid w:val="00666EF2"/>
    <w:rsid w:val="00677A02"/>
    <w:rsid w:val="00680DC9"/>
    <w:rsid w:val="00695128"/>
    <w:rsid w:val="006A76A2"/>
    <w:rsid w:val="006B7FD7"/>
    <w:rsid w:val="006C3C52"/>
    <w:rsid w:val="006C6D79"/>
    <w:rsid w:val="006D239E"/>
    <w:rsid w:val="00707450"/>
    <w:rsid w:val="007120E8"/>
    <w:rsid w:val="00714684"/>
    <w:rsid w:val="00751F03"/>
    <w:rsid w:val="007715E1"/>
    <w:rsid w:val="00776669"/>
    <w:rsid w:val="007A0191"/>
    <w:rsid w:val="007B0E63"/>
    <w:rsid w:val="007B26A9"/>
    <w:rsid w:val="007D022B"/>
    <w:rsid w:val="007D5210"/>
    <w:rsid w:val="007F2EE5"/>
    <w:rsid w:val="008137E0"/>
    <w:rsid w:val="008324B9"/>
    <w:rsid w:val="00847613"/>
    <w:rsid w:val="008740E8"/>
    <w:rsid w:val="008B76CD"/>
    <w:rsid w:val="008B7980"/>
    <w:rsid w:val="008C1E97"/>
    <w:rsid w:val="008C4D10"/>
    <w:rsid w:val="008E3F12"/>
    <w:rsid w:val="008E4BB0"/>
    <w:rsid w:val="00904D10"/>
    <w:rsid w:val="00913FB6"/>
    <w:rsid w:val="0091492F"/>
    <w:rsid w:val="00930872"/>
    <w:rsid w:val="0093612C"/>
    <w:rsid w:val="00950456"/>
    <w:rsid w:val="00981D0E"/>
    <w:rsid w:val="00995D85"/>
    <w:rsid w:val="009A699A"/>
    <w:rsid w:val="009B1939"/>
    <w:rsid w:val="009C30C7"/>
    <w:rsid w:val="009F0CEB"/>
    <w:rsid w:val="009F7E88"/>
    <w:rsid w:val="00A04CD9"/>
    <w:rsid w:val="00A325EC"/>
    <w:rsid w:val="00A416BA"/>
    <w:rsid w:val="00A42597"/>
    <w:rsid w:val="00A616BB"/>
    <w:rsid w:val="00A75CC3"/>
    <w:rsid w:val="00A76EBC"/>
    <w:rsid w:val="00A85906"/>
    <w:rsid w:val="00AE2DDE"/>
    <w:rsid w:val="00AE61BC"/>
    <w:rsid w:val="00B053A8"/>
    <w:rsid w:val="00B1313B"/>
    <w:rsid w:val="00B17AD2"/>
    <w:rsid w:val="00B204EA"/>
    <w:rsid w:val="00B51A94"/>
    <w:rsid w:val="00B53842"/>
    <w:rsid w:val="00B5684E"/>
    <w:rsid w:val="00B63FF6"/>
    <w:rsid w:val="00B8406E"/>
    <w:rsid w:val="00B924B2"/>
    <w:rsid w:val="00B93D47"/>
    <w:rsid w:val="00B94293"/>
    <w:rsid w:val="00BA4196"/>
    <w:rsid w:val="00BD5F94"/>
    <w:rsid w:val="00C158A1"/>
    <w:rsid w:val="00C24CFF"/>
    <w:rsid w:val="00C32609"/>
    <w:rsid w:val="00C44512"/>
    <w:rsid w:val="00C52DDA"/>
    <w:rsid w:val="00C74ADF"/>
    <w:rsid w:val="00C77187"/>
    <w:rsid w:val="00C84624"/>
    <w:rsid w:val="00CC1AC7"/>
    <w:rsid w:val="00CD024F"/>
    <w:rsid w:val="00CD595C"/>
    <w:rsid w:val="00CF0446"/>
    <w:rsid w:val="00CF0BF9"/>
    <w:rsid w:val="00CF1DA5"/>
    <w:rsid w:val="00CF3309"/>
    <w:rsid w:val="00D21060"/>
    <w:rsid w:val="00D33A03"/>
    <w:rsid w:val="00D519AE"/>
    <w:rsid w:val="00D533E6"/>
    <w:rsid w:val="00D7030B"/>
    <w:rsid w:val="00D76A28"/>
    <w:rsid w:val="00D91EB8"/>
    <w:rsid w:val="00D936B6"/>
    <w:rsid w:val="00DA2ADB"/>
    <w:rsid w:val="00DA46AB"/>
    <w:rsid w:val="00DC37AD"/>
    <w:rsid w:val="00DD3A5E"/>
    <w:rsid w:val="00DE527A"/>
    <w:rsid w:val="00E317CD"/>
    <w:rsid w:val="00E44E76"/>
    <w:rsid w:val="00E52134"/>
    <w:rsid w:val="00E6299A"/>
    <w:rsid w:val="00E63F31"/>
    <w:rsid w:val="00E74674"/>
    <w:rsid w:val="00E77EDE"/>
    <w:rsid w:val="00E818A0"/>
    <w:rsid w:val="00E874F9"/>
    <w:rsid w:val="00E9007E"/>
    <w:rsid w:val="00E917DF"/>
    <w:rsid w:val="00E96240"/>
    <w:rsid w:val="00E9678D"/>
    <w:rsid w:val="00EA0191"/>
    <w:rsid w:val="00EA3253"/>
    <w:rsid w:val="00EB44D7"/>
    <w:rsid w:val="00ED316B"/>
    <w:rsid w:val="00EE110D"/>
    <w:rsid w:val="00F017D5"/>
    <w:rsid w:val="00F0311A"/>
    <w:rsid w:val="00F304AA"/>
    <w:rsid w:val="00F326CE"/>
    <w:rsid w:val="00F552D6"/>
    <w:rsid w:val="00F6251D"/>
    <w:rsid w:val="00F740FB"/>
    <w:rsid w:val="00F9014F"/>
    <w:rsid w:val="00F93BF6"/>
    <w:rsid w:val="00F97A2A"/>
    <w:rsid w:val="00FA3EBF"/>
    <w:rsid w:val="00FA62D1"/>
    <w:rsid w:val="00FB3A1D"/>
    <w:rsid w:val="00FC0AE4"/>
    <w:rsid w:val="00FC2184"/>
    <w:rsid w:val="00FC2A43"/>
    <w:rsid w:val="00FC2B6A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40AF3"/>
  <w15:chartTrackingRefBased/>
  <w15:docId w15:val="{9A67578E-283B-400C-8B95-91FC8F54E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0E8"/>
    <w:pPr>
      <w:ind w:left="720"/>
      <w:contextualSpacing/>
    </w:pPr>
  </w:style>
  <w:style w:type="paragraph" w:customStyle="1" w:styleId="Default">
    <w:name w:val="Default"/>
    <w:rsid w:val="000F05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62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299A"/>
  </w:style>
  <w:style w:type="paragraph" w:styleId="a6">
    <w:name w:val="footer"/>
    <w:basedOn w:val="a"/>
    <w:link w:val="a7"/>
    <w:uiPriority w:val="99"/>
    <w:unhideWhenUsed/>
    <w:rsid w:val="00E62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299A"/>
  </w:style>
  <w:style w:type="paragraph" w:styleId="a8">
    <w:name w:val="Balloon Text"/>
    <w:basedOn w:val="a"/>
    <w:link w:val="a9"/>
    <w:uiPriority w:val="99"/>
    <w:semiHidden/>
    <w:unhideWhenUsed/>
    <w:rsid w:val="00E62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629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E90CC-6D12-4A38-B53E-BBC356D0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30</Pages>
  <Words>4693</Words>
  <Characters>26755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Новожилова</dc:creator>
  <cp:keywords/>
  <dc:description/>
  <cp:lastModifiedBy>User</cp:lastModifiedBy>
  <cp:revision>414</cp:revision>
  <cp:lastPrinted>2019-09-23T09:28:00Z</cp:lastPrinted>
  <dcterms:created xsi:type="dcterms:W3CDTF">2019-06-03T06:25:00Z</dcterms:created>
  <dcterms:modified xsi:type="dcterms:W3CDTF">2019-10-16T08:56:00Z</dcterms:modified>
</cp:coreProperties>
</file>